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A0" w14:textId="4A00CCF6" w:rsidR="001F0333" w:rsidRDefault="001F0333" w:rsidP="001F0333">
      <w:pPr>
        <w:rPr>
          <w:lang w:val="en-US"/>
        </w:rPr>
      </w:pPr>
    </w:p>
    <w:p w14:paraId="3B29519E" w14:textId="7F89E354" w:rsidR="00C52B33" w:rsidRDefault="00DF1B30" w:rsidP="0037208E">
      <w:pPr>
        <w:pStyle w:val="Heading1"/>
        <w:rPr>
          <w:lang w:val="en-US"/>
        </w:rPr>
      </w:pPr>
      <w:r>
        <w:rPr>
          <w:lang w:val="en-US"/>
        </w:rPr>
        <w:t>05 Responsible Procurement</w:t>
      </w:r>
    </w:p>
    <w:p w14:paraId="2F2C3E25" w14:textId="33DF837A" w:rsidR="00A41B5A" w:rsidRPr="00D57B93" w:rsidRDefault="005E49FA" w:rsidP="0037208E">
      <w:pPr>
        <w:rPr>
          <w:b/>
          <w:bCs/>
          <w:color w:val="44883E" w:themeColor="accent3"/>
          <w:sz w:val="24"/>
          <w:szCs w:val="24"/>
          <w:lang w:val="en-US"/>
        </w:rPr>
      </w:pPr>
      <w:r w:rsidRPr="00D57B93">
        <w:rPr>
          <w:b/>
          <w:bCs/>
          <w:color w:val="44883E" w:themeColor="accent3"/>
          <w:sz w:val="24"/>
          <w:szCs w:val="24"/>
          <w:lang w:val="en-US"/>
        </w:rPr>
        <w:t>Responsible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0028BE4E" w:rsidR="00F65209" w:rsidRPr="00C04176" w:rsidRDefault="00B94D9D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13479A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466275" w14:paraId="04733A8E" w14:textId="77777777" w:rsidTr="00AA4572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6C4A4194" w14:textId="77777777" w:rsidR="00466275" w:rsidRPr="00C04176" w:rsidRDefault="00466275" w:rsidP="00AA457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18806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7C2BA55" w14:textId="5BFA585E" w:rsidR="00466275" w:rsidRDefault="00176A8C" w:rsidP="00AA4572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E4EBC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3A656576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0A63E68">
        <w:tc>
          <w:tcPr>
            <w:tcW w:w="8504" w:type="dxa"/>
            <w:shd w:val="clear" w:color="auto" w:fill="auto"/>
            <w:vAlign w:val="center"/>
          </w:tcPr>
          <w:p w14:paraId="62D955CA" w14:textId="7777777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00C04176">
              <w:rPr>
                <w:color w:val="auto"/>
              </w:rPr>
              <w:t>There are project-specific technical questions for this credit and all responses received from the GBCA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7884565" w14:textId="77777777" w:rsidR="0051104F" w:rsidRPr="004B6781" w:rsidRDefault="0051104F" w:rsidP="0051104F">
      <w:pPr>
        <w:pStyle w:val="Heading2"/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</w:pPr>
      <w:r w:rsidRPr="004B6781"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  <w:t>Discussion</w:t>
      </w:r>
    </w:p>
    <w:p w14:paraId="71DB194B" w14:textId="77777777" w:rsidR="0051104F" w:rsidRDefault="0051104F" w:rsidP="0051104F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502420ACEA134E229F044C06E53DC9B1"/>
        </w:placeholder>
        <w:showingPlcHdr/>
      </w:sdtPr>
      <w:sdtEndPr>
        <w:rPr>
          <w:b/>
          <w:bCs/>
        </w:rPr>
      </w:sdtEndPr>
      <w:sdtContent>
        <w:p w14:paraId="7D6637C5" w14:textId="77777777" w:rsidR="0051104F" w:rsidRDefault="0051104F" w:rsidP="0051104F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55768590" w14:textId="77777777" w:rsidR="0051104F" w:rsidRPr="004B6781" w:rsidRDefault="0051104F" w:rsidP="0051104F">
      <w:pPr>
        <w:pStyle w:val="Heading2"/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</w:pPr>
      <w:r w:rsidRPr="004B6781"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  <w:t xml:space="preserve">Changes between Rounds </w:t>
      </w:r>
    </w:p>
    <w:p w14:paraId="3EEECF09" w14:textId="77777777" w:rsidR="0051104F" w:rsidRDefault="0051104F" w:rsidP="0051104F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3DC7A79EC8764657B8ECD583B0808E26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84956B14574B4A5EB4DC5695D104EC4E"/>
            </w:placeholder>
            <w:showingPlcHdr/>
          </w:sdtPr>
          <w:sdtEndPr>
            <w:rPr>
              <w:b/>
              <w:bCs/>
            </w:rPr>
          </w:sdtEndPr>
          <w:sdtContent>
            <w:p w14:paraId="6A89716C" w14:textId="77777777" w:rsidR="0051104F" w:rsidRDefault="0051104F" w:rsidP="0051104F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959DD36" w14:textId="77777777" w:rsidR="0051104F" w:rsidRDefault="0051104F" w:rsidP="00C04176">
      <w:pPr>
        <w:rPr>
          <w:lang w:val="en-US"/>
        </w:rPr>
      </w:pPr>
    </w:p>
    <w:p w14:paraId="751F0B6E" w14:textId="77777777" w:rsidR="0051104F" w:rsidRDefault="0051104F" w:rsidP="00C04176">
      <w:pPr>
        <w:rPr>
          <w:lang w:val="en-US"/>
        </w:rPr>
      </w:pPr>
    </w:p>
    <w:p w14:paraId="66FE16A0" w14:textId="77777777" w:rsidR="0051104F" w:rsidRDefault="0051104F" w:rsidP="00C04176">
      <w:pPr>
        <w:rPr>
          <w:lang w:val="en-US"/>
        </w:rPr>
      </w:pPr>
    </w:p>
    <w:p w14:paraId="509E347E" w14:textId="77777777" w:rsidR="0051104F" w:rsidRDefault="0051104F" w:rsidP="00C04176">
      <w:pPr>
        <w:rPr>
          <w:lang w:val="en-US"/>
        </w:rPr>
      </w:pPr>
    </w:p>
    <w:p w14:paraId="0F308569" w14:textId="77777777" w:rsidR="0051104F" w:rsidRDefault="0051104F" w:rsidP="00C04176">
      <w:pPr>
        <w:rPr>
          <w:lang w:val="en-US"/>
        </w:rPr>
      </w:pPr>
    </w:p>
    <w:p w14:paraId="277E8276" w14:textId="77777777" w:rsidR="0051104F" w:rsidRDefault="0051104F" w:rsidP="00C04176">
      <w:pPr>
        <w:rPr>
          <w:lang w:val="en-US"/>
        </w:rPr>
      </w:pPr>
    </w:p>
    <w:p w14:paraId="60F76B5E" w14:textId="77777777" w:rsidR="0051104F" w:rsidRPr="00C04176" w:rsidRDefault="0051104F" w:rsidP="00C04176">
      <w:pPr>
        <w:rPr>
          <w:lang w:val="en-US"/>
        </w:rPr>
      </w:pPr>
    </w:p>
    <w:p w14:paraId="67F2FC8A" w14:textId="3A5C0DD8" w:rsidR="00231CA7" w:rsidRPr="00231CA7" w:rsidRDefault="00C04176" w:rsidP="007949CA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Risk and Opportunity Assessment</w:t>
      </w:r>
    </w:p>
    <w:tbl>
      <w:tblPr>
        <w:tblStyle w:val="TableGrid10"/>
        <w:tblW w:w="1053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727"/>
      </w:tblGrid>
      <w:tr w:rsidR="0051104F" w:rsidRPr="006F7B96" w14:paraId="47A9AD75" w14:textId="77777777" w:rsidTr="00985CBB">
        <w:tc>
          <w:tcPr>
            <w:tcW w:w="6803" w:type="dxa"/>
            <w:shd w:val="clear" w:color="auto" w:fill="auto"/>
            <w:vAlign w:val="center"/>
          </w:tcPr>
          <w:p w14:paraId="658390B9" w14:textId="344A3F43" w:rsidR="0051104F" w:rsidRPr="00B540F0" w:rsidRDefault="003D5F11" w:rsidP="0061478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  <w:r w:rsidR="0051104F">
              <w:rPr>
                <w:b/>
                <w:bCs/>
                <w:lang w:val="en-US"/>
              </w:rPr>
              <w:t xml:space="preserve">our organisation has an annual revenue over or less than </w:t>
            </w:r>
            <w:r w:rsidR="0051104F" w:rsidRPr="00D57B93">
              <w:rPr>
                <w:rStyle w:val="normaltextrun"/>
                <w:rFonts w:ascii="Arial" w:hAnsi="Arial" w:cs="Arial"/>
                <w:b/>
              </w:rPr>
              <w:t>$20 million</w:t>
            </w:r>
            <w:r w:rsidR="0051104F">
              <w:rPr>
                <w:rStyle w:val="normaltextrun"/>
                <w:rFonts w:ascii="Arial" w:hAnsi="Arial" w:cs="Arial"/>
                <w:b/>
              </w:rPr>
              <w:t>.</w:t>
            </w:r>
          </w:p>
        </w:tc>
        <w:sdt>
          <w:sdtPr>
            <w:id w:val="-13962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7" w:type="dxa"/>
                <w:vAlign w:val="center"/>
              </w:tcPr>
              <w:p w14:paraId="0353F9FA" w14:textId="2CD21B39" w:rsidR="0051104F" w:rsidRDefault="003D5F11" w:rsidP="003D5F11">
                <w:pPr>
                  <w:jc w:val="center"/>
                </w:pPr>
                <w:r w:rsidRPr="003D5F1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04F" w:rsidRPr="006F7B96" w14:paraId="7ABB13AA" w14:textId="77777777" w:rsidTr="00985CBB">
        <w:tc>
          <w:tcPr>
            <w:tcW w:w="6803" w:type="dxa"/>
            <w:shd w:val="clear" w:color="auto" w:fill="auto"/>
            <w:vAlign w:val="center"/>
          </w:tcPr>
          <w:p w14:paraId="64D507EA" w14:textId="77777777" w:rsidR="0051104F" w:rsidRPr="00B540F0" w:rsidRDefault="0051104F" w:rsidP="0061478D">
            <w:pPr>
              <w:rPr>
                <w:b/>
                <w:bCs/>
                <w:lang w:val="en-US"/>
              </w:rPr>
            </w:pPr>
            <w:r w:rsidRPr="00B540F0">
              <w:rPr>
                <w:b/>
                <w:bCs/>
                <w:lang w:val="en-US"/>
              </w:rPr>
              <w:t>A risk and opportunities assessment of the supply chain has been undertaken to identify environmental, social and human health risks.</w:t>
            </w:r>
          </w:p>
        </w:tc>
        <w:sdt>
          <w:sdtPr>
            <w:id w:val="166874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7" w:type="dxa"/>
                <w:vAlign w:val="center"/>
              </w:tcPr>
              <w:p w14:paraId="455F793E" w14:textId="709038F8" w:rsidR="0051104F" w:rsidRDefault="0051104F" w:rsidP="0051104F">
                <w:pPr>
                  <w:jc w:val="center"/>
                </w:pPr>
                <w:r w:rsidRPr="005110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04F" w:rsidRPr="006F7B96" w14:paraId="33EBE983" w14:textId="77777777" w:rsidTr="00985CBB">
        <w:tc>
          <w:tcPr>
            <w:tcW w:w="10530" w:type="dxa"/>
            <w:gridSpan w:val="2"/>
            <w:shd w:val="clear" w:color="auto" w:fill="auto"/>
            <w:vAlign w:val="center"/>
          </w:tcPr>
          <w:p w14:paraId="16E38D88" w14:textId="77777777" w:rsidR="0051104F" w:rsidRDefault="0051104F" w:rsidP="0061478D">
            <w:pPr>
              <w:rPr>
                <w:lang w:val="en-US"/>
              </w:rPr>
            </w:pPr>
            <w:r w:rsidRPr="00B540F0">
              <w:rPr>
                <w:b/>
                <w:bCs/>
                <w:lang w:val="en-US"/>
              </w:rPr>
              <w:t>List the key items in the project's supply chain that have been addressed in the assessment</w:t>
            </w:r>
            <w:r>
              <w:rPr>
                <w:lang w:val="en-US"/>
              </w:rPr>
              <w:t>.</w:t>
            </w:r>
          </w:p>
          <w:p w14:paraId="1138323C" w14:textId="3C00A6DC" w:rsidR="0051104F" w:rsidRDefault="00B94D9D" w:rsidP="0061478D">
            <w:sdt>
              <w:sdtPr>
                <w:id w:val="826858235"/>
                <w:placeholder>
                  <w:docPart w:val="10D89678387D47398C49457C0928E80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1104F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104F" w:rsidRPr="006F7B96" w14:paraId="1D7D6EED" w14:textId="77777777" w:rsidTr="00985CBB">
        <w:tc>
          <w:tcPr>
            <w:tcW w:w="10530" w:type="dxa"/>
            <w:gridSpan w:val="2"/>
            <w:shd w:val="clear" w:color="auto" w:fill="auto"/>
            <w:vAlign w:val="center"/>
          </w:tcPr>
          <w:p w14:paraId="703E34D3" w14:textId="4A60D5C4" w:rsidR="0051104F" w:rsidRDefault="0051104F" w:rsidP="0061478D">
            <w:r w:rsidRPr="00B540F0">
              <w:rPr>
                <w:b/>
                <w:bCs/>
                <w:lang w:val="en-US"/>
              </w:rPr>
              <w:t>Indicate where the following issues have been addressed in the risk and opportunity assessment (provide references to documentation):</w:t>
            </w:r>
          </w:p>
        </w:tc>
      </w:tr>
      <w:tr w:rsidR="0051104F" w:rsidRPr="006F7B96" w14:paraId="2EE31FE1" w14:textId="77777777" w:rsidTr="00985CBB">
        <w:tc>
          <w:tcPr>
            <w:tcW w:w="6803" w:type="dxa"/>
            <w:shd w:val="clear" w:color="auto" w:fill="auto"/>
            <w:vAlign w:val="center"/>
          </w:tcPr>
          <w:p w14:paraId="7A39D2C6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Human rights</w:t>
            </w:r>
          </w:p>
        </w:tc>
        <w:tc>
          <w:tcPr>
            <w:tcW w:w="3727" w:type="dxa"/>
          </w:tcPr>
          <w:p w14:paraId="247EC89E" w14:textId="7E89370C" w:rsidR="0051104F" w:rsidRDefault="00B94D9D" w:rsidP="0061478D">
            <w:sdt>
              <w:sdtPr>
                <w:id w:val="-154230153"/>
                <w:placeholder>
                  <w:docPart w:val="F0F6F7B37D5841C281D4AFF8F367D00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1104F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104F" w:rsidRPr="006F7B96" w14:paraId="3AF1F41F" w14:textId="77777777" w:rsidTr="00985CBB">
        <w:tc>
          <w:tcPr>
            <w:tcW w:w="6803" w:type="dxa"/>
            <w:shd w:val="clear" w:color="auto" w:fill="auto"/>
            <w:vAlign w:val="center"/>
          </w:tcPr>
          <w:p w14:paraId="0134E130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Labour practices</w:t>
            </w:r>
          </w:p>
        </w:tc>
        <w:tc>
          <w:tcPr>
            <w:tcW w:w="3727" w:type="dxa"/>
          </w:tcPr>
          <w:p w14:paraId="3F22F3DB" w14:textId="2C933512" w:rsidR="0051104F" w:rsidRDefault="00B94D9D" w:rsidP="0061478D">
            <w:sdt>
              <w:sdtPr>
                <w:id w:val="-44757417"/>
                <w:placeholder>
                  <w:docPart w:val="6A87D097CC8F4C2092B9E8E9AF41BE9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1104F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104F" w:rsidRPr="006F7B96" w14:paraId="45E32827" w14:textId="77777777" w:rsidTr="00985CBB">
        <w:tc>
          <w:tcPr>
            <w:tcW w:w="6803" w:type="dxa"/>
            <w:shd w:val="clear" w:color="auto" w:fill="auto"/>
            <w:vAlign w:val="center"/>
          </w:tcPr>
          <w:p w14:paraId="7E2EB071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The environment</w:t>
            </w:r>
          </w:p>
        </w:tc>
        <w:tc>
          <w:tcPr>
            <w:tcW w:w="3727" w:type="dxa"/>
          </w:tcPr>
          <w:p w14:paraId="40959789" w14:textId="06354D36" w:rsidR="0051104F" w:rsidRDefault="00B94D9D" w:rsidP="0061478D">
            <w:sdt>
              <w:sdtPr>
                <w:id w:val="1306669759"/>
                <w:placeholder>
                  <w:docPart w:val="F1A21DC1CC0C496DA39A1A8A973EBCB7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1104F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104F" w:rsidRPr="006F7B96" w14:paraId="0A38481F" w14:textId="77777777" w:rsidTr="00985CBB">
        <w:tc>
          <w:tcPr>
            <w:tcW w:w="6803" w:type="dxa"/>
            <w:shd w:val="clear" w:color="auto" w:fill="auto"/>
            <w:vAlign w:val="center"/>
          </w:tcPr>
          <w:p w14:paraId="244B6336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Fair operating practices</w:t>
            </w:r>
          </w:p>
        </w:tc>
        <w:tc>
          <w:tcPr>
            <w:tcW w:w="3727" w:type="dxa"/>
          </w:tcPr>
          <w:p w14:paraId="0C35E253" w14:textId="75D57A46" w:rsidR="0051104F" w:rsidRDefault="00B94D9D" w:rsidP="0061478D">
            <w:sdt>
              <w:sdtPr>
                <w:id w:val="340361023"/>
                <w:placeholder>
                  <w:docPart w:val="CA959771FA574AD3BC16018ED7227CF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1104F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104F" w:rsidRPr="006F7B96" w14:paraId="7D09D5F4" w14:textId="77777777" w:rsidTr="00985CBB">
        <w:tc>
          <w:tcPr>
            <w:tcW w:w="6803" w:type="dxa"/>
            <w:shd w:val="clear" w:color="auto" w:fill="auto"/>
            <w:vAlign w:val="center"/>
          </w:tcPr>
          <w:p w14:paraId="501DB5FA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Consumer issues</w:t>
            </w:r>
          </w:p>
        </w:tc>
        <w:tc>
          <w:tcPr>
            <w:tcW w:w="3727" w:type="dxa"/>
          </w:tcPr>
          <w:p w14:paraId="55A02DCC" w14:textId="1E14346A" w:rsidR="0051104F" w:rsidRDefault="00B94D9D" w:rsidP="0061478D">
            <w:sdt>
              <w:sdtPr>
                <w:id w:val="-873231168"/>
                <w:placeholder>
                  <w:docPart w:val="D53D7AED702E45D2900C29F784330DBA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id w:val="1867703929"/>
                    <w:placeholder>
                      <w:docPart w:val="C857B23953C24DC8BBAEE89000B6D64D"/>
                    </w:placeholder>
                    <w:showingPlcHdr/>
                    <w:text/>
                  </w:sdtPr>
                  <w:sdtEndPr/>
                  <w:sdtContent>
                    <w:r w:rsidR="0051104F" w:rsidRPr="00903C7B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51104F" w:rsidRPr="006F7B96" w14:paraId="0073CBD4" w14:textId="77777777" w:rsidTr="00985CBB">
        <w:tc>
          <w:tcPr>
            <w:tcW w:w="6803" w:type="dxa"/>
            <w:shd w:val="clear" w:color="auto" w:fill="auto"/>
            <w:vAlign w:val="center"/>
          </w:tcPr>
          <w:p w14:paraId="31A47BEC" w14:textId="77777777" w:rsidR="0051104F" w:rsidRDefault="0051104F" w:rsidP="0061478D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Community involvement and development</w:t>
            </w:r>
          </w:p>
        </w:tc>
        <w:tc>
          <w:tcPr>
            <w:tcW w:w="3727" w:type="dxa"/>
          </w:tcPr>
          <w:p w14:paraId="5254209B" w14:textId="0220C4A2" w:rsidR="0051104F" w:rsidRDefault="00B94D9D" w:rsidP="0061478D">
            <w:sdt>
              <w:sdtPr>
                <w:id w:val="1745682918"/>
                <w:placeholder>
                  <w:docPart w:val="10527C9AFB944E238C339A008B47127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id w:val="-1040202658"/>
                    <w:placeholder>
                      <w:docPart w:val="C857B23953C24DC8BBAEE89000B6D64D"/>
                    </w:placeholder>
                    <w:showingPlcHdr/>
                  </w:sdtPr>
                  <w:sdtEndPr/>
                  <w:sdtContent>
                    <w:r w:rsidR="0051104F" w:rsidRPr="00903C7B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639C113C" w14:textId="4D20DD23" w:rsidR="00F01461" w:rsidRDefault="00F01461" w:rsidP="00F01461">
      <w:pPr>
        <w:rPr>
          <w:lang w:val="en-US"/>
        </w:rPr>
      </w:pPr>
    </w:p>
    <w:p w14:paraId="04E9D8C0" w14:textId="77777777" w:rsidR="0092138E" w:rsidRDefault="0092138E" w:rsidP="0092138E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A2D02E9" w14:textId="77777777" w:rsidR="0092138E" w:rsidRDefault="0092138E" w:rsidP="0092138E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92138E" w14:paraId="649A2021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BD57139" w14:textId="77777777" w:rsidR="0092138E" w:rsidRDefault="0092138E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665639C" w14:textId="77777777" w:rsidR="0092138E" w:rsidRDefault="0092138E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AAB3197" w14:textId="77777777" w:rsidR="0092138E" w:rsidRDefault="0092138E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92138E" w14:paraId="28A54231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73D111837B6149E1A736EFF2C3D4330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73D111837B6149E1A736EFF2C3D4330E"/>
                  </w:placeholder>
                  <w:showingPlcHdr/>
                </w:sdtPr>
                <w:sdtEndPr/>
                <w:sdtContent>
                  <w:p w14:paraId="07CF8DA0" w14:textId="77777777" w:rsidR="0092138E" w:rsidRDefault="0092138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73D111837B6149E1A736EFF2C3D4330E"/>
            </w:placeholder>
          </w:sdtPr>
          <w:sdtEndPr/>
          <w:sdtContent>
            <w:tc>
              <w:tcPr>
                <w:tcW w:w="4680" w:type="dxa"/>
              </w:tcPr>
              <w:p w14:paraId="4078DB5D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81257FB00B004C4880EC9EF9AC440F9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7844703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138E" w14:paraId="1E24665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B42EBC6C64474233908005708FB2616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B42EBC6C64474233908005708FB2616B"/>
                  </w:placeholder>
                  <w:showingPlcHdr/>
                </w:sdtPr>
                <w:sdtEndPr/>
                <w:sdtContent>
                  <w:p w14:paraId="66E90E44" w14:textId="77777777" w:rsidR="0092138E" w:rsidRDefault="0092138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B42EBC6C64474233908005708FB2616B"/>
            </w:placeholder>
          </w:sdtPr>
          <w:sdtEndPr/>
          <w:sdtContent>
            <w:tc>
              <w:tcPr>
                <w:tcW w:w="4680" w:type="dxa"/>
              </w:tcPr>
              <w:p w14:paraId="15D536F3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F604D341DD1C4749B46A2352D27B1F1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FA9BF80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138E" w14:paraId="658D53BE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A0C199640D0B4D018F0CD6CA06B6561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A0C199640D0B4D018F0CD6CA06B65612"/>
                  </w:placeholder>
                  <w:showingPlcHdr/>
                </w:sdtPr>
                <w:sdtEndPr/>
                <w:sdtContent>
                  <w:p w14:paraId="757622F0" w14:textId="77777777" w:rsidR="0092138E" w:rsidRDefault="0092138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A0C199640D0B4D018F0CD6CA06B65612"/>
            </w:placeholder>
          </w:sdtPr>
          <w:sdtEndPr/>
          <w:sdtContent>
            <w:tc>
              <w:tcPr>
                <w:tcW w:w="4680" w:type="dxa"/>
              </w:tcPr>
              <w:p w14:paraId="50275882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9500C21DD9EF4CE4918E02F12D05318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07B4EDE" w14:textId="77777777" w:rsidR="0092138E" w:rsidRDefault="0092138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787097" w14:textId="531A68E2" w:rsidR="005F0346" w:rsidRDefault="005F0346" w:rsidP="00D57B93">
      <w:pPr>
        <w:spacing w:after="160" w:line="259" w:lineRule="auto"/>
        <w:rPr>
          <w:lang w:val="en-US"/>
        </w:rPr>
      </w:pPr>
    </w:p>
    <w:p w14:paraId="3F5990CE" w14:textId="77777777" w:rsidR="00FF5609" w:rsidRDefault="00FF5609" w:rsidP="00FF5609">
      <w:pPr>
        <w:pStyle w:val="Heading4"/>
        <w:rPr>
          <w:lang w:val="en-US"/>
        </w:rPr>
      </w:pPr>
      <w:r>
        <w:rPr>
          <w:lang w:val="en-US"/>
        </w:rPr>
        <w:t>Responsible Procurement Plan</w:t>
      </w:r>
    </w:p>
    <w:tbl>
      <w:tblPr>
        <w:tblStyle w:val="TableGrid10"/>
        <w:tblW w:w="1062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817"/>
      </w:tblGrid>
      <w:tr w:rsidR="0092138E" w14:paraId="29EDE2BC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0208241" w14:textId="5226C066" w:rsidR="0092138E" w:rsidRPr="00B540F0" w:rsidRDefault="00697C58">
            <w:pPr>
              <w:rPr>
                <w:b/>
                <w:bCs/>
                <w:lang w:val="en-US"/>
              </w:rPr>
            </w:pPr>
            <w:r w:rsidRPr="00B540F0">
              <w:rPr>
                <w:b/>
                <w:bCs/>
                <w:lang w:val="en-US"/>
              </w:rPr>
              <w:lastRenderedPageBreak/>
              <w:t>A plan for how the project will responsible procure items mitigating risks and implementing opportunities identified in the assessment has been developed.</w:t>
            </w:r>
          </w:p>
        </w:tc>
        <w:sdt>
          <w:sdtPr>
            <w:id w:val="21295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17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6F54F953" w14:textId="04847454" w:rsidR="0092138E" w:rsidRDefault="00697C58" w:rsidP="00697C58">
                <w:pPr>
                  <w:jc w:val="center"/>
                </w:pPr>
                <w:r w:rsidRPr="00697C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138E" w14:paraId="7BE6F886" w14:textId="77777777" w:rsidTr="00985CBB">
        <w:tc>
          <w:tcPr>
            <w:tcW w:w="10620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BB6B914" w14:textId="4F850E67" w:rsidR="0092138E" w:rsidRDefault="0092138E">
            <w:r w:rsidRPr="00B540F0">
              <w:rPr>
                <w:b/>
                <w:bCs/>
                <w:lang w:val="en-US"/>
              </w:rPr>
              <w:t>Indicate where the following requirements have been met in the plan (provide references to documentation):</w:t>
            </w:r>
          </w:p>
        </w:tc>
      </w:tr>
      <w:tr w:rsidR="0092138E" w14:paraId="4587336D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1966EB7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Identify the potential trade packages in which the 10 or more items would be procured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7F1E393F" w14:textId="1FA4D47B" w:rsidR="0092138E" w:rsidRDefault="00B94D9D" w:rsidP="0060278A">
            <w:sdt>
              <w:sdtPr>
                <w:id w:val="652257284"/>
                <w:placeholder>
                  <w:docPart w:val="13AB15AD8A74401BBC5C65FDC6A1281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13D0792A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F31F057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Identify the project-level environmental, social, economic objectives reflecting the risks and opportunities assessment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597FB85C" w14:textId="0F741477" w:rsidR="0092138E" w:rsidRDefault="00B94D9D" w:rsidP="0060278A">
            <w:sdt>
              <w:sdtPr>
                <w:id w:val="24919234"/>
                <w:placeholder>
                  <w:docPart w:val="16F96A914F654766A19D01B7C8BFF82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2F3DF4BA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5CF368B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Outline mitigation principles and standards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7695711" w14:textId="74901520" w:rsidR="0092138E" w:rsidRDefault="00B94D9D" w:rsidP="0060278A">
            <w:sdt>
              <w:sdtPr>
                <w:id w:val="-2132087369"/>
                <w:placeholder>
                  <w:docPart w:val="DBCAC27CB98345E4BCB2E61198BDE49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63FD62F1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52376F2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Establish a governance process with roles and responsibilities for overseeing implementation of the procurement plan objectives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67D4A651" w14:textId="544C8BC3" w:rsidR="0092138E" w:rsidRDefault="00B94D9D" w:rsidP="0060278A">
            <w:sdt>
              <w:sdtPr>
                <w:id w:val="1235592597"/>
                <w:placeholder>
                  <w:docPart w:val="7C80EB879A264FB1A14A38F23CB2519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3C932978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2EC8EB6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Outline requirements for data collection and impact measurement monitoring and reporting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470F5D1" w14:textId="41B96F8B" w:rsidR="0092138E" w:rsidRDefault="00B94D9D" w:rsidP="0060278A">
            <w:sdt>
              <w:sdtPr>
                <w:id w:val="2080625524"/>
                <w:placeholder>
                  <w:docPart w:val="BC9B79C85A444A26984EB87D9CB2677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34674077" w14:textId="77777777" w:rsidTr="00985CBB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3913393" w14:textId="77777777" w:rsidR="0092138E" w:rsidRDefault="0092138E" w:rsidP="0060278A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Provide a framework for incentivising the achievement of the plan with relevant contractors and trades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025C925A" w14:textId="7F47575F" w:rsidR="0092138E" w:rsidRDefault="00B94D9D" w:rsidP="0060278A">
            <w:sdt>
              <w:sdtPr>
                <w:id w:val="1138606773"/>
                <w:placeholder>
                  <w:docPart w:val="79AA74E73314414A889339222C78E0A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962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1B9F4222" w14:textId="77777777" w:rsidTr="00985CBB">
        <w:tc>
          <w:tcPr>
            <w:tcW w:w="10620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4A8055E" w14:textId="4155CB99" w:rsidR="0092138E" w:rsidRDefault="0092138E">
            <w:pPr>
              <w:rPr>
                <w:b/>
                <w:bCs/>
                <w:lang w:val="en-US"/>
              </w:rPr>
            </w:pPr>
            <w:r w:rsidRPr="00B540F0">
              <w:rPr>
                <w:b/>
                <w:bCs/>
                <w:lang w:val="en-US"/>
              </w:rPr>
              <w:t>The plan has been embedded in tender documentation for the head contractor or relevant trades.</w:t>
            </w:r>
          </w:p>
          <w:p w14:paraId="57BA280C" w14:textId="39177E3A" w:rsidR="0092138E" w:rsidRDefault="00B94D9D">
            <w:sdt>
              <w:sdtPr>
                <w:id w:val="1182017645"/>
                <w:placeholder>
                  <w:docPart w:val="6817E3DDBBFE45A28CAF2AE46997961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38E" w14:paraId="6992B355" w14:textId="77777777" w:rsidTr="00985CBB">
        <w:tc>
          <w:tcPr>
            <w:tcW w:w="10620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609B899" w14:textId="77777777" w:rsidR="0092138E" w:rsidRDefault="0092138E">
            <w:pPr>
              <w:rPr>
                <w:b/>
                <w:bCs/>
                <w:lang w:val="en-US"/>
              </w:rPr>
            </w:pPr>
            <w:r w:rsidRPr="00B540F0">
              <w:rPr>
                <w:b/>
                <w:bCs/>
                <w:lang w:val="en-US"/>
              </w:rPr>
              <w:t>Outline how it was implemented in partnership with relevant contractors and trades throughout construction, demonstrating data collection, monitoring, and reporting has been carried out.</w:t>
            </w:r>
          </w:p>
          <w:p w14:paraId="43DF537D" w14:textId="1EFCC9A7" w:rsidR="0092138E" w:rsidRDefault="00B94D9D">
            <w:sdt>
              <w:sdtPr>
                <w:id w:val="-1298684042"/>
                <w:placeholder>
                  <w:docPart w:val="196769F55F1B4CD99F5EDDAEFE8C389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2138E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133C58" w14:textId="77777777" w:rsidR="00FF5609" w:rsidRDefault="00FF5609" w:rsidP="00F01461">
      <w:pPr>
        <w:rPr>
          <w:lang w:val="en-US"/>
        </w:rPr>
      </w:pPr>
    </w:p>
    <w:p w14:paraId="483C4C92" w14:textId="77777777" w:rsidR="00985CBB" w:rsidRDefault="00985CBB" w:rsidP="00985CBB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4C524E30" w14:textId="77777777" w:rsidR="00985CBB" w:rsidRPr="00146BED" w:rsidRDefault="00985CBB" w:rsidP="00985CBB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985CBB" w14:paraId="74402C95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C8E566A" w14:textId="77777777" w:rsidR="00985CBB" w:rsidRDefault="00985CBB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B95E537" w14:textId="77777777" w:rsidR="00985CBB" w:rsidRDefault="00985CBB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0875E79" w14:textId="77777777" w:rsidR="00985CBB" w:rsidRDefault="00985CBB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985CBB" w14:paraId="2CCEF32A" w14:textId="77777777" w:rsidTr="00AA4572">
        <w:tblPrEx>
          <w:tblCellMar>
            <w:top w:w="181" w:type="dxa"/>
          </w:tblCellMar>
        </w:tblPrEx>
        <w:sdt>
          <w:sdtPr>
            <w:id w:val="-918565990"/>
            <w:placeholder>
              <w:docPart w:val="0C84962A6E5A4C5ABEFBFCD724F792F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89614621"/>
                  <w:placeholder>
                    <w:docPart w:val="0C84962A6E5A4C5ABEFBFCD724F792F8"/>
                  </w:placeholder>
                  <w:showingPlcHdr/>
                </w:sdtPr>
                <w:sdtEndPr/>
                <w:sdtContent>
                  <w:p w14:paraId="5CFB4E28" w14:textId="77777777" w:rsidR="00985CBB" w:rsidRDefault="00985CB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90013789"/>
            <w:placeholder>
              <w:docPart w:val="0C84962A6E5A4C5ABEFBFCD724F792F8"/>
            </w:placeholder>
            <w:showingPlcHdr/>
          </w:sdtPr>
          <w:sdtEndPr/>
          <w:sdtContent>
            <w:tc>
              <w:tcPr>
                <w:tcW w:w="4680" w:type="dxa"/>
              </w:tcPr>
              <w:p w14:paraId="2FF24274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22449751"/>
            <w:placeholder>
              <w:docPart w:val="7FF7D18F312A4BA4B39672810A162533"/>
            </w:placeholder>
          </w:sdtPr>
          <w:sdtEndPr/>
          <w:sdtContent>
            <w:tc>
              <w:tcPr>
                <w:tcW w:w="2648" w:type="dxa"/>
              </w:tcPr>
              <w:p w14:paraId="7BEC2185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CBB" w14:paraId="4887391F" w14:textId="77777777" w:rsidTr="00AA4572">
        <w:tblPrEx>
          <w:tblCellMar>
            <w:top w:w="181" w:type="dxa"/>
          </w:tblCellMar>
        </w:tblPrEx>
        <w:sdt>
          <w:sdtPr>
            <w:id w:val="1486665605"/>
            <w:placeholder>
              <w:docPart w:val="E07C501EC9F542B38E3139C5584AB24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530644864"/>
                  <w:placeholder>
                    <w:docPart w:val="E07C501EC9F542B38E3139C5584AB249"/>
                  </w:placeholder>
                  <w:showingPlcHdr/>
                </w:sdtPr>
                <w:sdtEndPr/>
                <w:sdtContent>
                  <w:p w14:paraId="1A5351E0" w14:textId="77777777" w:rsidR="00985CBB" w:rsidRDefault="00985CB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888061359"/>
            <w:placeholder>
              <w:docPart w:val="E07C501EC9F542B38E3139C5584AB249"/>
            </w:placeholder>
            <w:showingPlcHdr/>
          </w:sdtPr>
          <w:sdtEndPr/>
          <w:sdtContent>
            <w:tc>
              <w:tcPr>
                <w:tcW w:w="4680" w:type="dxa"/>
              </w:tcPr>
              <w:p w14:paraId="0978BA06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7571448"/>
            <w:placeholder>
              <w:docPart w:val="3202F1A28DB44B7CA7178E1278C48CBA"/>
            </w:placeholder>
          </w:sdtPr>
          <w:sdtEndPr/>
          <w:sdtContent>
            <w:tc>
              <w:tcPr>
                <w:tcW w:w="2648" w:type="dxa"/>
              </w:tcPr>
              <w:p w14:paraId="77851BC4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CBB" w14:paraId="35CDF7C7" w14:textId="77777777" w:rsidTr="00AA4572">
        <w:tblPrEx>
          <w:tblCellMar>
            <w:top w:w="181" w:type="dxa"/>
          </w:tblCellMar>
        </w:tblPrEx>
        <w:sdt>
          <w:sdtPr>
            <w:id w:val="-1625142470"/>
            <w:placeholder>
              <w:docPart w:val="35995ED9CE9040AD8163B437FE69B62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34110006"/>
                  <w:placeholder>
                    <w:docPart w:val="35995ED9CE9040AD8163B437FE69B623"/>
                  </w:placeholder>
                  <w:showingPlcHdr/>
                </w:sdtPr>
                <w:sdtEndPr/>
                <w:sdtContent>
                  <w:p w14:paraId="06A72B1D" w14:textId="77777777" w:rsidR="00985CBB" w:rsidRDefault="00985CB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650210854"/>
            <w:placeholder>
              <w:docPart w:val="35995ED9CE9040AD8163B437FE69B623"/>
            </w:placeholder>
            <w:showingPlcHdr/>
          </w:sdtPr>
          <w:sdtEndPr/>
          <w:sdtContent>
            <w:tc>
              <w:tcPr>
                <w:tcW w:w="4680" w:type="dxa"/>
              </w:tcPr>
              <w:p w14:paraId="562DAAA3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2509447"/>
            <w:placeholder>
              <w:docPart w:val="F1F459E2936940F1BC16D69EDC4E30E5"/>
            </w:placeholder>
          </w:sdtPr>
          <w:sdtEndPr/>
          <w:sdtContent>
            <w:tc>
              <w:tcPr>
                <w:tcW w:w="2648" w:type="dxa"/>
              </w:tcPr>
              <w:p w14:paraId="30F80469" w14:textId="77777777" w:rsidR="00985CBB" w:rsidRDefault="00985CB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Default="004F6901" w:rsidP="004F6901">
      <w:pPr>
        <w:pStyle w:val="Heading2"/>
      </w:pPr>
      <w:r>
        <w:lastRenderedPageBreak/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B94D9D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1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75ED" w14:textId="77777777" w:rsidR="00C5529A" w:rsidRDefault="00C5529A" w:rsidP="0037208E">
      <w:pPr>
        <w:spacing w:after="0" w:line="240" w:lineRule="auto"/>
      </w:pPr>
      <w:r>
        <w:separator/>
      </w:r>
    </w:p>
  </w:endnote>
  <w:endnote w:type="continuationSeparator" w:id="0">
    <w:p w14:paraId="50D1A8E9" w14:textId="77777777" w:rsidR="00C5529A" w:rsidRDefault="00C5529A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DB3C" w14:textId="77777777" w:rsidR="00C5529A" w:rsidRDefault="00C5529A" w:rsidP="0037208E">
      <w:pPr>
        <w:spacing w:after="0" w:line="240" w:lineRule="auto"/>
      </w:pPr>
      <w:r>
        <w:separator/>
      </w:r>
    </w:p>
  </w:footnote>
  <w:footnote w:type="continuationSeparator" w:id="0">
    <w:p w14:paraId="4B1534FA" w14:textId="77777777" w:rsidR="00C5529A" w:rsidRDefault="00C5529A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023F78C2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05 Responsible Procurement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667BE"/>
    <w:rsid w:val="000E31C9"/>
    <w:rsid w:val="000E3BCA"/>
    <w:rsid w:val="00117E95"/>
    <w:rsid w:val="00123F97"/>
    <w:rsid w:val="0013479A"/>
    <w:rsid w:val="00176A8C"/>
    <w:rsid w:val="00181197"/>
    <w:rsid w:val="001956D9"/>
    <w:rsid w:val="001F0333"/>
    <w:rsid w:val="001F460B"/>
    <w:rsid w:val="00231CA7"/>
    <w:rsid w:val="002A55DD"/>
    <w:rsid w:val="00343AFE"/>
    <w:rsid w:val="00367E24"/>
    <w:rsid w:val="00371A3D"/>
    <w:rsid w:val="0037208E"/>
    <w:rsid w:val="003A2F24"/>
    <w:rsid w:val="003D1994"/>
    <w:rsid w:val="003D5881"/>
    <w:rsid w:val="003D5F11"/>
    <w:rsid w:val="003E7635"/>
    <w:rsid w:val="00417D7C"/>
    <w:rsid w:val="00466275"/>
    <w:rsid w:val="004B054F"/>
    <w:rsid w:val="004B6781"/>
    <w:rsid w:val="004D4AE8"/>
    <w:rsid w:val="004E7891"/>
    <w:rsid w:val="004F6901"/>
    <w:rsid w:val="0051104F"/>
    <w:rsid w:val="005117AE"/>
    <w:rsid w:val="0051734D"/>
    <w:rsid w:val="005244BC"/>
    <w:rsid w:val="005E49FA"/>
    <w:rsid w:val="005F0346"/>
    <w:rsid w:val="0060278A"/>
    <w:rsid w:val="0061478D"/>
    <w:rsid w:val="00697C58"/>
    <w:rsid w:val="006B34E2"/>
    <w:rsid w:val="006B3A5C"/>
    <w:rsid w:val="006B4822"/>
    <w:rsid w:val="00730247"/>
    <w:rsid w:val="007431BA"/>
    <w:rsid w:val="00780844"/>
    <w:rsid w:val="007949CA"/>
    <w:rsid w:val="007A720F"/>
    <w:rsid w:val="00815A54"/>
    <w:rsid w:val="00867383"/>
    <w:rsid w:val="00892DBE"/>
    <w:rsid w:val="008B01D3"/>
    <w:rsid w:val="008F3691"/>
    <w:rsid w:val="0092138E"/>
    <w:rsid w:val="00921D1E"/>
    <w:rsid w:val="009549A8"/>
    <w:rsid w:val="009848AD"/>
    <w:rsid w:val="00984A9F"/>
    <w:rsid w:val="00985CBB"/>
    <w:rsid w:val="009A5640"/>
    <w:rsid w:val="009B4502"/>
    <w:rsid w:val="00A003FD"/>
    <w:rsid w:val="00A41B5A"/>
    <w:rsid w:val="00B10DB7"/>
    <w:rsid w:val="00B35632"/>
    <w:rsid w:val="00B540F0"/>
    <w:rsid w:val="00B94D9D"/>
    <w:rsid w:val="00BA1177"/>
    <w:rsid w:val="00BB4AA8"/>
    <w:rsid w:val="00C04176"/>
    <w:rsid w:val="00C26429"/>
    <w:rsid w:val="00C2784C"/>
    <w:rsid w:val="00C43518"/>
    <w:rsid w:val="00C52B33"/>
    <w:rsid w:val="00C5529A"/>
    <w:rsid w:val="00D01D26"/>
    <w:rsid w:val="00D24871"/>
    <w:rsid w:val="00D57B93"/>
    <w:rsid w:val="00DB0682"/>
    <w:rsid w:val="00DF1B30"/>
    <w:rsid w:val="00E5010F"/>
    <w:rsid w:val="00E657FA"/>
    <w:rsid w:val="00F01461"/>
    <w:rsid w:val="00F65209"/>
    <w:rsid w:val="00FD589D"/>
    <w:rsid w:val="00FF00F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styleId="Revision">
    <w:name w:val="Revision"/>
    <w:hidden/>
    <w:uiPriority w:val="99"/>
    <w:semiHidden/>
    <w:rsid w:val="00A41B5A"/>
    <w:pPr>
      <w:spacing w:after="0" w:line="240" w:lineRule="auto"/>
    </w:pPr>
    <w:rPr>
      <w:rFonts w:eastAsia="Times New Roman"/>
      <w:color w:val="000000" w:themeColor="text2"/>
      <w:lang w:eastAsia="en-US"/>
    </w:rPr>
  </w:style>
  <w:style w:type="character" w:customStyle="1" w:styleId="normaltextrun">
    <w:name w:val="normaltextrun"/>
    <w:basedOn w:val="DefaultParagraphFont"/>
    <w:rsid w:val="00B10DB7"/>
  </w:style>
  <w:style w:type="character" w:customStyle="1" w:styleId="eop">
    <w:name w:val="eop"/>
    <w:basedOn w:val="DefaultParagraphFont"/>
    <w:rsid w:val="0074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946C46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946C46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946C46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2420ACEA134E229F044C06E53D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D5A2-F70B-4106-80F3-7D7636A5FDEA}"/>
      </w:docPartPr>
      <w:docPartBody>
        <w:p w:rsidR="00FD4DF6" w:rsidRDefault="00FD4DF6" w:rsidP="00FD4DF6">
          <w:pPr>
            <w:pStyle w:val="502420ACEA134E229F044C06E53DC9B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7A79EC8764657B8ECD583B080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B12B-A13D-497F-A915-016B9E1C1AC4}"/>
      </w:docPartPr>
      <w:docPartBody>
        <w:p w:rsidR="00FD4DF6" w:rsidRDefault="00FD4DF6" w:rsidP="00FD4DF6">
          <w:pPr>
            <w:pStyle w:val="3DC7A79EC8764657B8ECD583B0808E2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56B14574B4A5EB4DC5695D104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45BB-4DAD-49E8-AE35-7940E3C9AE73}"/>
      </w:docPartPr>
      <w:docPartBody>
        <w:p w:rsidR="00FD4DF6" w:rsidRDefault="00FD4DF6" w:rsidP="00FD4DF6">
          <w:pPr>
            <w:pStyle w:val="84956B14574B4A5EB4DC5695D104EC4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B23953C24DC8BBAEE89000B6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E749-83F0-437E-8F07-0E3CC33C2B78}"/>
      </w:docPartPr>
      <w:docPartBody>
        <w:p w:rsidR="00FD4DF6" w:rsidRDefault="00FD4DF6" w:rsidP="00FD4DF6">
          <w:pPr>
            <w:pStyle w:val="C857B23953C24DC8BBAEE89000B6D64D"/>
          </w:pPr>
          <w:r w:rsidRPr="00903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89678387D47398C49457C0928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D745-50B6-4A41-8199-83F2B25A731E}"/>
      </w:docPartPr>
      <w:docPartBody>
        <w:p w:rsidR="00FD4DF6" w:rsidRDefault="00FD4DF6" w:rsidP="00FD4DF6">
          <w:pPr>
            <w:pStyle w:val="10D89678387D47398C49457C0928E80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6F7B37D5841C281D4AFF8F367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9E05-DCFA-4AE1-8DA1-C89E8B5AA184}"/>
      </w:docPartPr>
      <w:docPartBody>
        <w:p w:rsidR="00FD4DF6" w:rsidRDefault="00FD4DF6" w:rsidP="00FD4DF6">
          <w:pPr>
            <w:pStyle w:val="F0F6F7B37D5841C281D4AFF8F367D00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7D097CC8F4C2092B9E8E9AF41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12D5-6B80-41EA-8DF1-AAA9B4A64C55}"/>
      </w:docPartPr>
      <w:docPartBody>
        <w:p w:rsidR="00FD4DF6" w:rsidRDefault="00FD4DF6" w:rsidP="00FD4DF6">
          <w:pPr>
            <w:pStyle w:val="6A87D097CC8F4C2092B9E8E9AF41BE9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21DC1CC0C496DA39A1A8A973E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24DD-518E-4410-B0A4-E2A2AF1A2944}"/>
      </w:docPartPr>
      <w:docPartBody>
        <w:p w:rsidR="00FD4DF6" w:rsidRDefault="00FD4DF6" w:rsidP="00FD4DF6">
          <w:pPr>
            <w:pStyle w:val="F1A21DC1CC0C496DA39A1A8A973EBCB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59771FA574AD3BC16018ED722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1405-ECB0-4746-A61E-80682A05BE1F}"/>
      </w:docPartPr>
      <w:docPartBody>
        <w:p w:rsidR="00FD4DF6" w:rsidRDefault="00FD4DF6" w:rsidP="00FD4DF6">
          <w:pPr>
            <w:pStyle w:val="CA959771FA574AD3BC16018ED7227CF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D7AED702E45D2900C29F78433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6E0E-B4BE-48EB-AE78-BE26E2255214}"/>
      </w:docPartPr>
      <w:docPartBody>
        <w:p w:rsidR="00FD4DF6" w:rsidRDefault="00FD4DF6" w:rsidP="00FD4DF6">
          <w:pPr>
            <w:pStyle w:val="D53D7AED702E45D2900C29F784330DB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27C9AFB944E238C339A008B47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9FB1-6D5A-4F08-9241-06261A39826F}"/>
      </w:docPartPr>
      <w:docPartBody>
        <w:p w:rsidR="00FD4DF6" w:rsidRDefault="00FD4DF6" w:rsidP="00FD4DF6">
          <w:pPr>
            <w:pStyle w:val="10527C9AFB944E238C339A008B47127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111837B6149E1A736EFF2C3D4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483B-856A-4F5D-A066-FC3F69CC2725}"/>
      </w:docPartPr>
      <w:docPartBody>
        <w:p w:rsidR="00FD4DF6" w:rsidRDefault="00FD4DF6" w:rsidP="00FD4DF6">
          <w:pPr>
            <w:pStyle w:val="73D111837B6149E1A736EFF2C3D4330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57FB00B004C4880EC9EF9AC44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BEB5-800D-4264-A5BE-BE3AE7ED3F84}"/>
      </w:docPartPr>
      <w:docPartBody>
        <w:p w:rsidR="00FD4DF6" w:rsidRDefault="00FD4DF6" w:rsidP="00FD4DF6">
          <w:pPr>
            <w:pStyle w:val="81257FB00B004C4880EC9EF9AC440F9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EBC6C64474233908005708FB2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1241-3959-4A15-A1E4-69349C2B5A40}"/>
      </w:docPartPr>
      <w:docPartBody>
        <w:p w:rsidR="00FD4DF6" w:rsidRDefault="00FD4DF6" w:rsidP="00FD4DF6">
          <w:pPr>
            <w:pStyle w:val="B42EBC6C64474233908005708FB2616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4D341DD1C4749B46A2352D27B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C62D-B77D-41F2-B28E-4702722DA8EC}"/>
      </w:docPartPr>
      <w:docPartBody>
        <w:p w:rsidR="00FD4DF6" w:rsidRDefault="00FD4DF6" w:rsidP="00FD4DF6">
          <w:pPr>
            <w:pStyle w:val="F604D341DD1C4749B46A2352D27B1F1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199640D0B4D018F0CD6CA06B6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A25D-7B83-4C00-A08B-0898B1E2D24A}"/>
      </w:docPartPr>
      <w:docPartBody>
        <w:p w:rsidR="00FD4DF6" w:rsidRDefault="00FD4DF6" w:rsidP="00FD4DF6">
          <w:pPr>
            <w:pStyle w:val="A0C199640D0B4D018F0CD6CA06B6561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0C21DD9EF4CE4918E02F12D05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0816-8420-4CFD-B2B8-A7EB1341D25B}"/>
      </w:docPartPr>
      <w:docPartBody>
        <w:p w:rsidR="00FD4DF6" w:rsidRDefault="00FD4DF6" w:rsidP="00FD4DF6">
          <w:pPr>
            <w:pStyle w:val="9500C21DD9EF4CE4918E02F12D05318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B15AD8A74401BBC5C65FDC6A1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B7B0-AF05-40BF-B9B3-F152134A41DB}"/>
      </w:docPartPr>
      <w:docPartBody>
        <w:p w:rsidR="00FD4DF6" w:rsidRDefault="00FD4DF6" w:rsidP="00FD4DF6">
          <w:pPr>
            <w:pStyle w:val="13AB15AD8A74401BBC5C65FDC6A1281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96A914F654766A19D01B7C8BF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69C8-0674-48A0-941F-4A4949BC1FDC}"/>
      </w:docPartPr>
      <w:docPartBody>
        <w:p w:rsidR="00FD4DF6" w:rsidRDefault="00FD4DF6" w:rsidP="00FD4DF6">
          <w:pPr>
            <w:pStyle w:val="16F96A914F654766A19D01B7C8BFF82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AC27CB98345E4BCB2E61198BD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BB77-2091-431D-9803-EF4F0F035207}"/>
      </w:docPartPr>
      <w:docPartBody>
        <w:p w:rsidR="00FD4DF6" w:rsidRDefault="00FD4DF6" w:rsidP="00FD4DF6">
          <w:pPr>
            <w:pStyle w:val="DBCAC27CB98345E4BCB2E61198BDE49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0EB879A264FB1A14A38F23CB2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59D7-9777-401D-B494-841295437138}"/>
      </w:docPartPr>
      <w:docPartBody>
        <w:p w:rsidR="00FD4DF6" w:rsidRDefault="00FD4DF6" w:rsidP="00FD4DF6">
          <w:pPr>
            <w:pStyle w:val="7C80EB879A264FB1A14A38F23CB2519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B79C85A444A26984EB87D9CB2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33FC-4E9E-452F-9A15-2E652BB7718B}"/>
      </w:docPartPr>
      <w:docPartBody>
        <w:p w:rsidR="00FD4DF6" w:rsidRDefault="00FD4DF6" w:rsidP="00FD4DF6">
          <w:pPr>
            <w:pStyle w:val="BC9B79C85A444A26984EB87D9CB2677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A74E73314414A889339222C78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5C84-2746-4AD6-8E60-803F4EE3EDD2}"/>
      </w:docPartPr>
      <w:docPartBody>
        <w:p w:rsidR="00FD4DF6" w:rsidRDefault="00FD4DF6" w:rsidP="00FD4DF6">
          <w:pPr>
            <w:pStyle w:val="79AA74E73314414A889339222C78E0A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7E3DDBBFE45A28CAF2AE46997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C8D5-340D-4C6E-B11C-20DE27E7500D}"/>
      </w:docPartPr>
      <w:docPartBody>
        <w:p w:rsidR="00FD4DF6" w:rsidRDefault="00FD4DF6" w:rsidP="00FD4DF6">
          <w:pPr>
            <w:pStyle w:val="6817E3DDBBFE45A28CAF2AE46997961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769F55F1B4CD99F5EDDAEFE8C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2BA0-B2B0-4418-BC0C-F2E1EC5B7914}"/>
      </w:docPartPr>
      <w:docPartBody>
        <w:p w:rsidR="00FD4DF6" w:rsidRDefault="00FD4DF6" w:rsidP="00FD4DF6">
          <w:pPr>
            <w:pStyle w:val="196769F55F1B4CD99F5EDDAEFE8C389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4962A6E5A4C5ABEFBFCD724F7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6F33-4382-4B9E-AB35-AF460F45E667}"/>
      </w:docPartPr>
      <w:docPartBody>
        <w:p w:rsidR="00FD4DF6" w:rsidRDefault="00FD4DF6" w:rsidP="00FD4DF6">
          <w:pPr>
            <w:pStyle w:val="0C84962A6E5A4C5ABEFBFCD724F792F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7D18F312A4BA4B39672810A16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7962-12BA-4E10-8614-2DF7BD0F1588}"/>
      </w:docPartPr>
      <w:docPartBody>
        <w:p w:rsidR="00FD4DF6" w:rsidRDefault="00FD4DF6" w:rsidP="00FD4DF6">
          <w:pPr>
            <w:pStyle w:val="7FF7D18F312A4BA4B39672810A16253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C501EC9F542B38E3139C5584A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9115-209A-401A-B5C7-97C79763A046}"/>
      </w:docPartPr>
      <w:docPartBody>
        <w:p w:rsidR="00FD4DF6" w:rsidRDefault="00FD4DF6" w:rsidP="00FD4DF6">
          <w:pPr>
            <w:pStyle w:val="E07C501EC9F542B38E3139C5584AB24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2F1A28DB44B7CA7178E1278C4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D305-DC0A-418C-B3C2-B5352AE1D4D5}"/>
      </w:docPartPr>
      <w:docPartBody>
        <w:p w:rsidR="00FD4DF6" w:rsidRDefault="00FD4DF6" w:rsidP="00FD4DF6">
          <w:pPr>
            <w:pStyle w:val="3202F1A28DB44B7CA7178E1278C48CB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95ED9CE9040AD8163B437FE69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74F2-D91A-40A3-88F8-ADE9252F6D5E}"/>
      </w:docPartPr>
      <w:docPartBody>
        <w:p w:rsidR="00FD4DF6" w:rsidRDefault="00FD4DF6" w:rsidP="00FD4DF6">
          <w:pPr>
            <w:pStyle w:val="35995ED9CE9040AD8163B437FE69B62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459E2936940F1BC16D69EDC4E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A3CB-E178-4D6D-88BF-591FB664D977}"/>
      </w:docPartPr>
      <w:docPartBody>
        <w:p w:rsidR="00FD4DF6" w:rsidRDefault="00FD4DF6" w:rsidP="00FD4DF6">
          <w:pPr>
            <w:pStyle w:val="F1F459E2936940F1BC16D69EDC4E30E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86A1-A307-4381-923E-C5907AE49429}"/>
      </w:docPartPr>
      <w:docPartBody>
        <w:p w:rsidR="005C48C4" w:rsidRDefault="005C48C4">
          <w:r w:rsidRPr="00EE4E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52AD0"/>
    <w:rsid w:val="00063DE7"/>
    <w:rsid w:val="00163A90"/>
    <w:rsid w:val="0016718E"/>
    <w:rsid w:val="0017629D"/>
    <w:rsid w:val="002A7BF3"/>
    <w:rsid w:val="003B4031"/>
    <w:rsid w:val="005925AC"/>
    <w:rsid w:val="005C48C4"/>
    <w:rsid w:val="005E7990"/>
    <w:rsid w:val="0062592C"/>
    <w:rsid w:val="00657039"/>
    <w:rsid w:val="00672B0A"/>
    <w:rsid w:val="00792AE0"/>
    <w:rsid w:val="007C4EAC"/>
    <w:rsid w:val="00852794"/>
    <w:rsid w:val="00892DBE"/>
    <w:rsid w:val="0090008A"/>
    <w:rsid w:val="00902D76"/>
    <w:rsid w:val="00917748"/>
    <w:rsid w:val="00946C46"/>
    <w:rsid w:val="00AF2630"/>
    <w:rsid w:val="00BD2167"/>
    <w:rsid w:val="00CC58C2"/>
    <w:rsid w:val="00CD1E62"/>
    <w:rsid w:val="00DB16BA"/>
    <w:rsid w:val="00DE09C1"/>
    <w:rsid w:val="00DE4107"/>
    <w:rsid w:val="00F63742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8C4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502420ACEA134E229F044C06E53DC9B1">
    <w:name w:val="502420ACEA134E229F044C06E53DC9B1"/>
    <w:rsid w:val="00FD4DF6"/>
    <w:rPr>
      <w:kern w:val="2"/>
      <w:lang w:val="en-NZ" w:eastAsia="en-NZ"/>
      <w14:ligatures w14:val="standardContextual"/>
    </w:rPr>
  </w:style>
  <w:style w:type="paragraph" w:customStyle="1" w:styleId="3DC7A79EC8764657B8ECD583B0808E26">
    <w:name w:val="3DC7A79EC8764657B8ECD583B0808E26"/>
    <w:rsid w:val="00FD4DF6"/>
    <w:rPr>
      <w:kern w:val="2"/>
      <w:lang w:val="en-NZ" w:eastAsia="en-NZ"/>
      <w14:ligatures w14:val="standardContextual"/>
    </w:rPr>
  </w:style>
  <w:style w:type="paragraph" w:customStyle="1" w:styleId="219475ED3A65407CAA690BF93DB772E2">
    <w:name w:val="219475ED3A65407CAA690BF93DB772E2"/>
    <w:rsid w:val="00946C46"/>
  </w:style>
  <w:style w:type="paragraph" w:customStyle="1" w:styleId="E64F3124A24241D182F1371F49729B74">
    <w:name w:val="E64F3124A24241D182F1371F49729B74"/>
    <w:rsid w:val="00946C46"/>
  </w:style>
  <w:style w:type="paragraph" w:customStyle="1" w:styleId="5E4526D0FE4140CE9126EBB482CCAE48">
    <w:name w:val="5E4526D0FE4140CE9126EBB482CCAE48"/>
    <w:rsid w:val="00946C46"/>
  </w:style>
  <w:style w:type="paragraph" w:customStyle="1" w:styleId="88A7E14DB6104EA88306834BE1AA6C9C">
    <w:name w:val="88A7E14DB6104EA88306834BE1AA6C9C"/>
    <w:rsid w:val="00946C46"/>
  </w:style>
  <w:style w:type="paragraph" w:customStyle="1" w:styleId="B93661D1738C4187B675CE34D00BEE42">
    <w:name w:val="B93661D1738C4187B675CE34D00BEE42"/>
    <w:rsid w:val="00946C46"/>
  </w:style>
  <w:style w:type="paragraph" w:customStyle="1" w:styleId="468445D8E47344FCA546875995CAB352">
    <w:name w:val="468445D8E47344FCA546875995CAB352"/>
    <w:rsid w:val="00946C46"/>
  </w:style>
  <w:style w:type="paragraph" w:customStyle="1" w:styleId="B9F94F47D9F941C1A7C0D1B8A517F234">
    <w:name w:val="B9F94F47D9F941C1A7C0D1B8A517F234"/>
    <w:rsid w:val="00946C46"/>
  </w:style>
  <w:style w:type="paragraph" w:customStyle="1" w:styleId="85ABD874ACCB4A5E9D0C9F2F92BE4844">
    <w:name w:val="85ABD874ACCB4A5E9D0C9F2F92BE4844"/>
    <w:rsid w:val="00946C46"/>
  </w:style>
  <w:style w:type="paragraph" w:customStyle="1" w:styleId="BA66755B245847CFA7A658192D58C342">
    <w:name w:val="BA66755B245847CFA7A658192D58C342"/>
    <w:rsid w:val="00946C46"/>
  </w:style>
  <w:style w:type="paragraph" w:customStyle="1" w:styleId="B826BBAE43B24948ACF981D7D3C9B62E">
    <w:name w:val="B826BBAE43B24948ACF981D7D3C9B62E"/>
    <w:rsid w:val="00672B0A"/>
    <w:rPr>
      <w:kern w:val="2"/>
      <w:lang w:val="en-NZ" w:eastAsia="en-NZ"/>
      <w14:ligatures w14:val="standardContextual"/>
    </w:rPr>
  </w:style>
  <w:style w:type="paragraph" w:customStyle="1" w:styleId="A8EA84197FE84AAFA992CD50D3A32E4D">
    <w:name w:val="A8EA84197FE84AAFA992CD50D3A32E4D"/>
    <w:rsid w:val="00672B0A"/>
    <w:rPr>
      <w:kern w:val="2"/>
      <w:lang w:val="en-NZ" w:eastAsia="en-NZ"/>
      <w14:ligatures w14:val="standardContextual"/>
    </w:rPr>
  </w:style>
  <w:style w:type="paragraph" w:customStyle="1" w:styleId="F781DFB09D294108A3B3F1BD0D50C4F5">
    <w:name w:val="F781DFB09D294108A3B3F1BD0D50C4F5"/>
    <w:rsid w:val="00672B0A"/>
    <w:rPr>
      <w:kern w:val="2"/>
      <w:lang w:val="en-NZ" w:eastAsia="en-NZ"/>
      <w14:ligatures w14:val="standardContextual"/>
    </w:rPr>
  </w:style>
  <w:style w:type="paragraph" w:customStyle="1" w:styleId="2EBF93AB406A4818996FB85FCC78FB15">
    <w:name w:val="2EBF93AB406A4818996FB85FCC78FB15"/>
    <w:rsid w:val="00672B0A"/>
    <w:rPr>
      <w:kern w:val="2"/>
      <w:lang w:val="en-NZ" w:eastAsia="en-NZ"/>
      <w14:ligatures w14:val="standardContextual"/>
    </w:rPr>
  </w:style>
  <w:style w:type="paragraph" w:customStyle="1" w:styleId="015BB217712E431E8B86B7F8E1444236">
    <w:name w:val="015BB217712E431E8B86B7F8E1444236"/>
    <w:rsid w:val="00672B0A"/>
    <w:rPr>
      <w:kern w:val="2"/>
      <w:lang w:val="en-NZ" w:eastAsia="en-NZ"/>
      <w14:ligatures w14:val="standardContextual"/>
    </w:rPr>
  </w:style>
  <w:style w:type="paragraph" w:customStyle="1" w:styleId="79EAD40996A545E487C33E085996F21D">
    <w:name w:val="79EAD40996A545E487C33E085996F21D"/>
    <w:rsid w:val="00672B0A"/>
    <w:rPr>
      <w:kern w:val="2"/>
      <w:lang w:val="en-NZ" w:eastAsia="en-NZ"/>
      <w14:ligatures w14:val="standardContextual"/>
    </w:rPr>
  </w:style>
  <w:style w:type="paragraph" w:customStyle="1" w:styleId="8974441C76EE4E158AD80B55669C9F4A">
    <w:name w:val="8974441C76EE4E158AD80B55669C9F4A"/>
    <w:rsid w:val="00672B0A"/>
    <w:rPr>
      <w:kern w:val="2"/>
      <w:lang w:val="en-NZ" w:eastAsia="en-NZ"/>
      <w14:ligatures w14:val="standardContextual"/>
    </w:rPr>
  </w:style>
  <w:style w:type="paragraph" w:customStyle="1" w:styleId="21EBD37ABF4B4D8586A36CD12EF52625">
    <w:name w:val="21EBD37ABF4B4D8586A36CD12EF52625"/>
    <w:rsid w:val="00672B0A"/>
    <w:rPr>
      <w:kern w:val="2"/>
      <w:lang w:val="en-NZ" w:eastAsia="en-NZ"/>
      <w14:ligatures w14:val="standardContextual"/>
    </w:rPr>
  </w:style>
  <w:style w:type="paragraph" w:customStyle="1" w:styleId="4DCCE46FF2B248F198C21E646602AF60">
    <w:name w:val="4DCCE46FF2B248F198C21E646602AF60"/>
    <w:rsid w:val="0062592C"/>
    <w:rPr>
      <w:kern w:val="2"/>
      <w:lang w:val="en-NZ" w:eastAsia="en-NZ"/>
      <w14:ligatures w14:val="standardContextual"/>
    </w:rPr>
  </w:style>
  <w:style w:type="paragraph" w:customStyle="1" w:styleId="8F8FCA40591A4199A198E1169ADBEEBF">
    <w:name w:val="8F8FCA40591A4199A198E1169ADBEEBF"/>
    <w:rsid w:val="0062592C"/>
    <w:rPr>
      <w:kern w:val="2"/>
      <w:lang w:val="en-NZ" w:eastAsia="en-NZ"/>
      <w14:ligatures w14:val="standardContextual"/>
    </w:rPr>
  </w:style>
  <w:style w:type="paragraph" w:customStyle="1" w:styleId="84956B14574B4A5EB4DC5695D104EC4E">
    <w:name w:val="84956B14574B4A5EB4DC5695D104EC4E"/>
    <w:rsid w:val="00FD4DF6"/>
    <w:rPr>
      <w:kern w:val="2"/>
      <w:lang w:val="en-NZ" w:eastAsia="en-NZ"/>
      <w14:ligatures w14:val="standardContextual"/>
    </w:rPr>
  </w:style>
  <w:style w:type="paragraph" w:customStyle="1" w:styleId="C857B23953C24DC8BBAEE89000B6D64D">
    <w:name w:val="C857B23953C24DC8BBAEE89000B6D64D"/>
    <w:rsid w:val="00FD4DF6"/>
    <w:rPr>
      <w:kern w:val="2"/>
      <w:lang w:val="en-NZ" w:eastAsia="en-NZ"/>
      <w14:ligatures w14:val="standardContextual"/>
    </w:rPr>
  </w:style>
  <w:style w:type="paragraph" w:customStyle="1" w:styleId="A1B580CE5C914301A4AD8232AD0A7B5F">
    <w:name w:val="A1B580CE5C914301A4AD8232AD0A7B5F"/>
    <w:rsid w:val="00FD4DF6"/>
    <w:rPr>
      <w:kern w:val="2"/>
      <w:lang w:val="en-NZ" w:eastAsia="en-NZ"/>
      <w14:ligatures w14:val="standardContextual"/>
    </w:rPr>
  </w:style>
  <w:style w:type="paragraph" w:customStyle="1" w:styleId="10D89678387D47398C49457C0928E804">
    <w:name w:val="10D89678387D47398C49457C0928E804"/>
    <w:rsid w:val="00FD4DF6"/>
    <w:rPr>
      <w:kern w:val="2"/>
      <w:lang w:val="en-NZ" w:eastAsia="en-NZ"/>
      <w14:ligatures w14:val="standardContextual"/>
    </w:rPr>
  </w:style>
  <w:style w:type="paragraph" w:customStyle="1" w:styleId="F0F6F7B37D5841C281D4AFF8F367D00C">
    <w:name w:val="F0F6F7B37D5841C281D4AFF8F367D00C"/>
    <w:rsid w:val="00FD4DF6"/>
    <w:rPr>
      <w:kern w:val="2"/>
      <w:lang w:val="en-NZ" w:eastAsia="en-NZ"/>
      <w14:ligatures w14:val="standardContextual"/>
    </w:rPr>
  </w:style>
  <w:style w:type="paragraph" w:customStyle="1" w:styleId="6A87D097CC8F4C2092B9E8E9AF41BE9E">
    <w:name w:val="6A87D097CC8F4C2092B9E8E9AF41BE9E"/>
    <w:rsid w:val="00FD4DF6"/>
    <w:rPr>
      <w:kern w:val="2"/>
      <w:lang w:val="en-NZ" w:eastAsia="en-NZ"/>
      <w14:ligatures w14:val="standardContextual"/>
    </w:rPr>
  </w:style>
  <w:style w:type="paragraph" w:customStyle="1" w:styleId="F1A21DC1CC0C496DA39A1A8A973EBCB7">
    <w:name w:val="F1A21DC1CC0C496DA39A1A8A973EBCB7"/>
    <w:rsid w:val="00FD4DF6"/>
    <w:rPr>
      <w:kern w:val="2"/>
      <w:lang w:val="en-NZ" w:eastAsia="en-NZ"/>
      <w14:ligatures w14:val="standardContextual"/>
    </w:rPr>
  </w:style>
  <w:style w:type="paragraph" w:customStyle="1" w:styleId="CA959771FA574AD3BC16018ED7227CFE">
    <w:name w:val="CA959771FA574AD3BC16018ED7227CFE"/>
    <w:rsid w:val="00FD4DF6"/>
    <w:rPr>
      <w:kern w:val="2"/>
      <w:lang w:val="en-NZ" w:eastAsia="en-NZ"/>
      <w14:ligatures w14:val="standardContextual"/>
    </w:rPr>
  </w:style>
  <w:style w:type="paragraph" w:customStyle="1" w:styleId="D53D7AED702E45D2900C29F784330DBA">
    <w:name w:val="D53D7AED702E45D2900C29F784330DBA"/>
    <w:rsid w:val="00FD4DF6"/>
    <w:rPr>
      <w:kern w:val="2"/>
      <w:lang w:val="en-NZ" w:eastAsia="en-NZ"/>
      <w14:ligatures w14:val="standardContextual"/>
    </w:rPr>
  </w:style>
  <w:style w:type="paragraph" w:customStyle="1" w:styleId="10527C9AFB944E238C339A008B47127D">
    <w:name w:val="10527C9AFB944E238C339A008B47127D"/>
    <w:rsid w:val="00FD4DF6"/>
    <w:rPr>
      <w:kern w:val="2"/>
      <w:lang w:val="en-NZ" w:eastAsia="en-NZ"/>
      <w14:ligatures w14:val="standardContextual"/>
    </w:rPr>
  </w:style>
  <w:style w:type="paragraph" w:customStyle="1" w:styleId="73D111837B6149E1A736EFF2C3D4330E">
    <w:name w:val="73D111837B6149E1A736EFF2C3D4330E"/>
    <w:rsid w:val="00FD4DF6"/>
    <w:rPr>
      <w:kern w:val="2"/>
      <w:lang w:val="en-NZ" w:eastAsia="en-NZ"/>
      <w14:ligatures w14:val="standardContextual"/>
    </w:rPr>
  </w:style>
  <w:style w:type="paragraph" w:customStyle="1" w:styleId="81257FB00B004C4880EC9EF9AC440F9B">
    <w:name w:val="81257FB00B004C4880EC9EF9AC440F9B"/>
    <w:rsid w:val="00FD4DF6"/>
    <w:rPr>
      <w:kern w:val="2"/>
      <w:lang w:val="en-NZ" w:eastAsia="en-NZ"/>
      <w14:ligatures w14:val="standardContextual"/>
    </w:rPr>
  </w:style>
  <w:style w:type="paragraph" w:customStyle="1" w:styleId="B42EBC6C64474233908005708FB2616B">
    <w:name w:val="B42EBC6C64474233908005708FB2616B"/>
    <w:rsid w:val="00FD4DF6"/>
    <w:rPr>
      <w:kern w:val="2"/>
      <w:lang w:val="en-NZ" w:eastAsia="en-NZ"/>
      <w14:ligatures w14:val="standardContextual"/>
    </w:rPr>
  </w:style>
  <w:style w:type="paragraph" w:customStyle="1" w:styleId="F604D341DD1C4749B46A2352D27B1F19">
    <w:name w:val="F604D341DD1C4749B46A2352D27B1F19"/>
    <w:rsid w:val="00FD4DF6"/>
    <w:rPr>
      <w:kern w:val="2"/>
      <w:lang w:val="en-NZ" w:eastAsia="en-NZ"/>
      <w14:ligatures w14:val="standardContextual"/>
    </w:rPr>
  </w:style>
  <w:style w:type="paragraph" w:customStyle="1" w:styleId="A0C199640D0B4D018F0CD6CA06B65612">
    <w:name w:val="A0C199640D0B4D018F0CD6CA06B65612"/>
    <w:rsid w:val="00FD4DF6"/>
    <w:rPr>
      <w:kern w:val="2"/>
      <w:lang w:val="en-NZ" w:eastAsia="en-NZ"/>
      <w14:ligatures w14:val="standardContextual"/>
    </w:rPr>
  </w:style>
  <w:style w:type="paragraph" w:customStyle="1" w:styleId="9500C21DD9EF4CE4918E02F12D05318C">
    <w:name w:val="9500C21DD9EF4CE4918E02F12D05318C"/>
    <w:rsid w:val="00FD4DF6"/>
    <w:rPr>
      <w:kern w:val="2"/>
      <w:lang w:val="en-NZ" w:eastAsia="en-NZ"/>
      <w14:ligatures w14:val="standardContextual"/>
    </w:rPr>
  </w:style>
  <w:style w:type="paragraph" w:customStyle="1" w:styleId="47C5799ECF4A4942BC8E04E1193683EF">
    <w:name w:val="47C5799ECF4A4942BC8E04E1193683EF"/>
    <w:rsid w:val="00FD4DF6"/>
    <w:rPr>
      <w:kern w:val="2"/>
      <w:lang w:val="en-NZ" w:eastAsia="en-NZ"/>
      <w14:ligatures w14:val="standardContextual"/>
    </w:rPr>
  </w:style>
  <w:style w:type="paragraph" w:customStyle="1" w:styleId="13AB15AD8A74401BBC5C65FDC6A12810">
    <w:name w:val="13AB15AD8A74401BBC5C65FDC6A12810"/>
    <w:rsid w:val="00FD4DF6"/>
    <w:rPr>
      <w:kern w:val="2"/>
      <w:lang w:val="en-NZ" w:eastAsia="en-NZ"/>
      <w14:ligatures w14:val="standardContextual"/>
    </w:rPr>
  </w:style>
  <w:style w:type="paragraph" w:customStyle="1" w:styleId="16F96A914F654766A19D01B7C8BFF82B">
    <w:name w:val="16F96A914F654766A19D01B7C8BFF82B"/>
    <w:rsid w:val="00FD4DF6"/>
    <w:rPr>
      <w:kern w:val="2"/>
      <w:lang w:val="en-NZ" w:eastAsia="en-NZ"/>
      <w14:ligatures w14:val="standardContextual"/>
    </w:rPr>
  </w:style>
  <w:style w:type="paragraph" w:customStyle="1" w:styleId="DBCAC27CB98345E4BCB2E61198BDE492">
    <w:name w:val="DBCAC27CB98345E4BCB2E61198BDE492"/>
    <w:rsid w:val="00FD4DF6"/>
    <w:rPr>
      <w:kern w:val="2"/>
      <w:lang w:val="en-NZ" w:eastAsia="en-NZ"/>
      <w14:ligatures w14:val="standardContextual"/>
    </w:rPr>
  </w:style>
  <w:style w:type="paragraph" w:customStyle="1" w:styleId="7C80EB879A264FB1A14A38F23CB25196">
    <w:name w:val="7C80EB879A264FB1A14A38F23CB25196"/>
    <w:rsid w:val="00FD4DF6"/>
    <w:rPr>
      <w:kern w:val="2"/>
      <w:lang w:val="en-NZ" w:eastAsia="en-NZ"/>
      <w14:ligatures w14:val="standardContextual"/>
    </w:rPr>
  </w:style>
  <w:style w:type="paragraph" w:customStyle="1" w:styleId="BC9B79C85A444A26984EB87D9CB26772">
    <w:name w:val="BC9B79C85A444A26984EB87D9CB26772"/>
    <w:rsid w:val="00FD4DF6"/>
    <w:rPr>
      <w:kern w:val="2"/>
      <w:lang w:val="en-NZ" w:eastAsia="en-NZ"/>
      <w14:ligatures w14:val="standardContextual"/>
    </w:rPr>
  </w:style>
  <w:style w:type="paragraph" w:customStyle="1" w:styleId="79AA74E73314414A889339222C78E0AF">
    <w:name w:val="79AA74E73314414A889339222C78E0AF"/>
    <w:rsid w:val="00FD4DF6"/>
    <w:rPr>
      <w:kern w:val="2"/>
      <w:lang w:val="en-NZ" w:eastAsia="en-NZ"/>
      <w14:ligatures w14:val="standardContextual"/>
    </w:rPr>
  </w:style>
  <w:style w:type="paragraph" w:customStyle="1" w:styleId="6817E3DDBBFE45A28CAF2AE469979613">
    <w:name w:val="6817E3DDBBFE45A28CAF2AE469979613"/>
    <w:rsid w:val="00FD4DF6"/>
    <w:rPr>
      <w:kern w:val="2"/>
      <w:lang w:val="en-NZ" w:eastAsia="en-NZ"/>
      <w14:ligatures w14:val="standardContextual"/>
    </w:rPr>
  </w:style>
  <w:style w:type="paragraph" w:customStyle="1" w:styleId="196769F55F1B4CD99F5EDDAEFE8C3896">
    <w:name w:val="196769F55F1B4CD99F5EDDAEFE8C3896"/>
    <w:rsid w:val="00FD4DF6"/>
    <w:rPr>
      <w:kern w:val="2"/>
      <w:lang w:val="en-NZ" w:eastAsia="en-NZ"/>
      <w14:ligatures w14:val="standardContextual"/>
    </w:rPr>
  </w:style>
  <w:style w:type="paragraph" w:customStyle="1" w:styleId="721955DC96A646AD869689B55B9B21D2">
    <w:name w:val="721955DC96A646AD869689B55B9B21D2"/>
    <w:rsid w:val="00FD4DF6"/>
    <w:rPr>
      <w:kern w:val="2"/>
      <w:lang w:val="en-NZ" w:eastAsia="en-NZ"/>
      <w14:ligatures w14:val="standardContextual"/>
    </w:rPr>
  </w:style>
  <w:style w:type="paragraph" w:customStyle="1" w:styleId="080D54C896E74622930AD2914B5F5935">
    <w:name w:val="080D54C896E74622930AD2914B5F5935"/>
    <w:rsid w:val="00FD4DF6"/>
    <w:rPr>
      <w:kern w:val="2"/>
      <w:lang w:val="en-NZ" w:eastAsia="en-NZ"/>
      <w14:ligatures w14:val="standardContextual"/>
    </w:rPr>
  </w:style>
  <w:style w:type="paragraph" w:customStyle="1" w:styleId="C77130F2A7AC4F52BBD35B923CFCF83A">
    <w:name w:val="C77130F2A7AC4F52BBD35B923CFCF83A"/>
    <w:rsid w:val="00FD4DF6"/>
    <w:rPr>
      <w:kern w:val="2"/>
      <w:lang w:val="en-NZ" w:eastAsia="en-NZ"/>
      <w14:ligatures w14:val="standardContextual"/>
    </w:rPr>
  </w:style>
  <w:style w:type="paragraph" w:customStyle="1" w:styleId="38A460257F8D4143911FDF7C2D2706FE">
    <w:name w:val="38A460257F8D4143911FDF7C2D2706FE"/>
    <w:rsid w:val="00FD4DF6"/>
    <w:rPr>
      <w:kern w:val="2"/>
      <w:lang w:val="en-NZ" w:eastAsia="en-NZ"/>
      <w14:ligatures w14:val="standardContextual"/>
    </w:rPr>
  </w:style>
  <w:style w:type="paragraph" w:customStyle="1" w:styleId="0C84962A6E5A4C5ABEFBFCD724F792F8">
    <w:name w:val="0C84962A6E5A4C5ABEFBFCD724F792F8"/>
    <w:rsid w:val="00FD4DF6"/>
    <w:rPr>
      <w:kern w:val="2"/>
      <w:lang w:val="en-NZ" w:eastAsia="en-NZ"/>
      <w14:ligatures w14:val="standardContextual"/>
    </w:rPr>
  </w:style>
  <w:style w:type="paragraph" w:customStyle="1" w:styleId="7FF7D18F312A4BA4B39672810A162533">
    <w:name w:val="7FF7D18F312A4BA4B39672810A162533"/>
    <w:rsid w:val="00FD4DF6"/>
    <w:rPr>
      <w:kern w:val="2"/>
      <w:lang w:val="en-NZ" w:eastAsia="en-NZ"/>
      <w14:ligatures w14:val="standardContextual"/>
    </w:rPr>
  </w:style>
  <w:style w:type="paragraph" w:customStyle="1" w:styleId="E07C501EC9F542B38E3139C5584AB249">
    <w:name w:val="E07C501EC9F542B38E3139C5584AB249"/>
    <w:rsid w:val="00FD4DF6"/>
    <w:rPr>
      <w:kern w:val="2"/>
      <w:lang w:val="en-NZ" w:eastAsia="en-NZ"/>
      <w14:ligatures w14:val="standardContextual"/>
    </w:rPr>
  </w:style>
  <w:style w:type="paragraph" w:customStyle="1" w:styleId="3202F1A28DB44B7CA7178E1278C48CBA">
    <w:name w:val="3202F1A28DB44B7CA7178E1278C48CBA"/>
    <w:rsid w:val="00FD4DF6"/>
    <w:rPr>
      <w:kern w:val="2"/>
      <w:lang w:val="en-NZ" w:eastAsia="en-NZ"/>
      <w14:ligatures w14:val="standardContextual"/>
    </w:rPr>
  </w:style>
  <w:style w:type="paragraph" w:customStyle="1" w:styleId="35995ED9CE9040AD8163B437FE69B623">
    <w:name w:val="35995ED9CE9040AD8163B437FE69B623"/>
    <w:rsid w:val="00FD4DF6"/>
    <w:rPr>
      <w:kern w:val="2"/>
      <w:lang w:val="en-NZ" w:eastAsia="en-NZ"/>
      <w14:ligatures w14:val="standardContextual"/>
    </w:rPr>
  </w:style>
  <w:style w:type="paragraph" w:customStyle="1" w:styleId="F1F459E2936940F1BC16D69EDC4E30E5">
    <w:name w:val="F1F459E2936940F1BC16D69EDC4E30E5"/>
    <w:rsid w:val="00FD4DF6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7213-F0BD-48BB-B0FC-A94710B56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B2E5D-4785-4B2C-938C-E61BA0604BC1}">
  <ds:schemaRefs>
    <ds:schemaRef ds:uri="5bf16529-ff4c-4533-adec-a35f4e4ba1d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52985c86-f8c2-4ffb-9ed4-056f10e7bf9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BFEFDA-4A1A-4E8D-B5D9-0AB1E053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46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49</cp:revision>
  <dcterms:created xsi:type="dcterms:W3CDTF">2023-06-29T02:24:00Z</dcterms:created>
  <dcterms:modified xsi:type="dcterms:W3CDTF">2025-03-11T19:12:00Z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