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3F639D" w:rsidRDefault="00F25029" w:rsidP="00A90D20">
      <w:pPr>
        <w:pStyle w:val="Title"/>
        <w:pBdr>
          <w:bottom w:val="single" w:sz="4" w:space="1" w:color="auto"/>
        </w:pBdr>
        <w:rPr>
          <w:rFonts w:cs="Arial"/>
        </w:rPr>
      </w:pPr>
      <w:r w:rsidRPr="003F639D">
        <w:rPr>
          <w:rFonts w:cs="Arial"/>
        </w:rPr>
        <w:t>Waste From Operations</w:t>
      </w:r>
    </w:p>
    <w:p w:rsidR="00BA7D0F" w:rsidRPr="003F639D" w:rsidRDefault="003F1F33" w:rsidP="003F639D">
      <w:pPr>
        <w:pStyle w:val="Preliminary"/>
      </w:pPr>
      <w:r w:rsidRPr="003F639D">
        <w:t>CREDIT 22</w:t>
      </w:r>
    </w:p>
    <w:p w:rsidR="00DA2FF6" w:rsidRPr="003F639D" w:rsidRDefault="003F1F33" w:rsidP="003F639D">
      <w:pPr>
        <w:pStyle w:val="Preliminary"/>
      </w:pPr>
      <w:r w:rsidRPr="003F639D">
        <w:t>INDIVIDUAL BUILDING</w:t>
      </w:r>
      <w:r w:rsidRPr="003F639D">
        <w:tab/>
      </w:r>
      <w:sdt>
        <w:sdtPr>
          <w:id w:val="-1431659626"/>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rPr>
            <w:t>☐</w:t>
          </w:r>
        </w:sdtContent>
      </w:sdt>
      <w:r w:rsidRPr="003F639D">
        <w:tab/>
        <w:t>PORTFOLIO</w:t>
      </w:r>
      <w:r w:rsidRPr="003F639D">
        <w:tab/>
      </w:r>
      <w:sdt>
        <w:sdtPr>
          <w:id w:val="-481847224"/>
          <w14:checkbox>
            <w14:checked w14:val="0"/>
            <w14:checkedState w14:val="2612" w14:font="MS Gothic"/>
            <w14:uncheckedState w14:val="2610" w14:font="MS Gothic"/>
          </w14:checkbox>
        </w:sdtPr>
        <w:sdtEndPr/>
        <w:sdtContent>
          <w:r w:rsidR="006100D4" w:rsidRPr="003F639D">
            <w:rPr>
              <w:rFonts w:ascii="MS Gothic" w:eastAsia="MS Gothic" w:hAnsi="MS Gothic"/>
            </w:rPr>
            <w:t>☐</w:t>
          </w:r>
        </w:sdtContent>
      </w:sdt>
    </w:p>
    <w:p w:rsidR="00BA7D0F" w:rsidRPr="003F639D" w:rsidRDefault="003F1F33" w:rsidP="003F639D">
      <w:pPr>
        <w:pStyle w:val="Preliminary"/>
      </w:pPr>
      <w:r w:rsidRPr="003F639D">
        <w:t>PROJECT NAME: [NAME]</w:t>
      </w:r>
    </w:p>
    <w:p w:rsidR="00BA7D0F" w:rsidRPr="003F639D" w:rsidRDefault="003F1F33" w:rsidP="003F639D">
      <w:pPr>
        <w:pStyle w:val="Preliminary"/>
      </w:pPr>
      <w:r w:rsidRPr="003F639D">
        <w:t>PROJECT NUMBER: GS- [####]</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014"/>
        <w:gridCol w:w="1501"/>
        <w:gridCol w:w="2790"/>
        <w:gridCol w:w="1722"/>
      </w:tblGrid>
      <w:tr w:rsidR="00BA7D0F" w:rsidRPr="006100D4" w:rsidTr="00516E12">
        <w:tc>
          <w:tcPr>
            <w:tcW w:w="1669" w:type="pct"/>
            <w:vAlign w:val="center"/>
          </w:tcPr>
          <w:p w:rsidR="00BA7D0F" w:rsidRPr="003F639D" w:rsidRDefault="003F1F33" w:rsidP="003F639D">
            <w:pPr>
              <w:pStyle w:val="Preliminary"/>
            </w:pPr>
            <w:r w:rsidRPr="003F639D">
              <w:t>TOTAL POINT</w:t>
            </w:r>
            <w:r>
              <w:t xml:space="preserve">S </w:t>
            </w:r>
            <w:r w:rsidRPr="003F639D">
              <w:t>AVAILABLE:</w:t>
            </w:r>
          </w:p>
        </w:tc>
        <w:tc>
          <w:tcPr>
            <w:tcW w:w="831" w:type="pct"/>
            <w:vAlign w:val="center"/>
          </w:tcPr>
          <w:p w:rsidR="00BA7D0F" w:rsidRPr="003F639D" w:rsidRDefault="003F1F33" w:rsidP="003F639D">
            <w:pPr>
              <w:pStyle w:val="Preliminary"/>
            </w:pPr>
            <w:r w:rsidRPr="003F639D">
              <w:t>4</w:t>
            </w:r>
          </w:p>
        </w:tc>
        <w:tc>
          <w:tcPr>
            <w:tcW w:w="1545" w:type="pct"/>
            <w:vAlign w:val="center"/>
          </w:tcPr>
          <w:p w:rsidR="00BA7D0F" w:rsidRPr="003F639D" w:rsidRDefault="003F1F33" w:rsidP="003F639D">
            <w:pPr>
              <w:pStyle w:val="Preliminary"/>
            </w:pPr>
            <w:r w:rsidRPr="003F639D">
              <w:t>POINTS CLAIMED:</w:t>
            </w:r>
          </w:p>
        </w:tc>
        <w:tc>
          <w:tcPr>
            <w:tcW w:w="954" w:type="pct"/>
            <w:vAlign w:val="center"/>
          </w:tcPr>
          <w:p w:rsidR="00BA7D0F" w:rsidRPr="003F639D" w:rsidRDefault="003F1F33" w:rsidP="003F639D">
            <w:pPr>
              <w:pStyle w:val="Preliminary"/>
            </w:pPr>
            <w:r w:rsidRPr="003F639D">
              <w:t>[#]</w:t>
            </w:r>
          </w:p>
        </w:tc>
      </w:tr>
    </w:tbl>
    <w:p w:rsidR="00F25029" w:rsidRPr="003F639D" w:rsidRDefault="00F25029" w:rsidP="00543FCE">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00" w:firstRow="0" w:lastRow="0" w:firstColumn="0" w:lastColumn="0" w:noHBand="0" w:noVBand="1"/>
      </w:tblPr>
      <w:tblGrid>
        <w:gridCol w:w="633"/>
        <w:gridCol w:w="835"/>
        <w:gridCol w:w="1545"/>
        <w:gridCol w:w="5019"/>
        <w:gridCol w:w="995"/>
      </w:tblGrid>
      <w:tr w:rsidR="00F25029" w:rsidRPr="00783AA2" w:rsidTr="00516E12">
        <w:tc>
          <w:tcPr>
            <w:tcW w:w="359" w:type="pct"/>
          </w:tcPr>
          <w:p w:rsidR="00F25029" w:rsidRPr="003F639D" w:rsidRDefault="00F25029" w:rsidP="000704AD">
            <w:pPr>
              <w:spacing w:after="0"/>
              <w:rPr>
                <w:rFonts w:cs="Arial"/>
                <w:b/>
                <w:szCs w:val="20"/>
              </w:rPr>
            </w:pPr>
            <w:r w:rsidRPr="003F639D">
              <w:rPr>
                <w:rFonts w:cs="Arial"/>
                <w:b/>
                <w:szCs w:val="20"/>
              </w:rPr>
              <w:t>No.</w:t>
            </w:r>
          </w:p>
        </w:tc>
        <w:tc>
          <w:tcPr>
            <w:tcW w:w="471" w:type="pct"/>
            <w:shd w:val="clear" w:color="auto" w:fill="4BACC6" w:themeFill="accent5"/>
          </w:tcPr>
          <w:p w:rsidR="00F25029" w:rsidRPr="003F639D" w:rsidRDefault="00F25029" w:rsidP="000704AD">
            <w:pPr>
              <w:spacing w:after="0"/>
              <w:rPr>
                <w:rFonts w:cs="Arial"/>
                <w:color w:val="FFFFFF" w:themeColor="background1"/>
                <w:szCs w:val="20"/>
              </w:rPr>
            </w:pPr>
            <w:r w:rsidRPr="003F639D">
              <w:rPr>
                <w:rFonts w:cs="Arial"/>
                <w:b/>
                <w:color w:val="FFFFFF" w:themeColor="background1"/>
                <w:szCs w:val="20"/>
              </w:rPr>
              <w:t>Type</w:t>
            </w:r>
          </w:p>
        </w:tc>
        <w:tc>
          <w:tcPr>
            <w:tcW w:w="864" w:type="pct"/>
          </w:tcPr>
          <w:p w:rsidR="00F25029" w:rsidRPr="003F639D" w:rsidRDefault="00F25029" w:rsidP="000704AD">
            <w:pPr>
              <w:spacing w:after="0"/>
              <w:rPr>
                <w:rFonts w:cs="Arial"/>
                <w:szCs w:val="20"/>
              </w:rPr>
            </w:pPr>
            <w:r w:rsidRPr="003F639D">
              <w:rPr>
                <w:rFonts w:cs="Arial"/>
                <w:b/>
                <w:szCs w:val="20"/>
              </w:rPr>
              <w:t>Criteria</w:t>
            </w:r>
          </w:p>
        </w:tc>
        <w:tc>
          <w:tcPr>
            <w:tcW w:w="2788" w:type="pct"/>
          </w:tcPr>
          <w:p w:rsidR="00F25029" w:rsidRPr="003F639D" w:rsidRDefault="00F25029" w:rsidP="000704AD">
            <w:pPr>
              <w:spacing w:after="0"/>
              <w:rPr>
                <w:rFonts w:cs="Arial"/>
                <w:szCs w:val="20"/>
              </w:rPr>
            </w:pPr>
            <w:r w:rsidRPr="003F639D">
              <w:rPr>
                <w:rFonts w:cs="Arial"/>
                <w:b/>
                <w:szCs w:val="20"/>
              </w:rPr>
              <w:t>Description</w:t>
            </w:r>
          </w:p>
        </w:tc>
        <w:tc>
          <w:tcPr>
            <w:tcW w:w="518" w:type="pct"/>
          </w:tcPr>
          <w:p w:rsidR="00F25029" w:rsidRPr="003F639D" w:rsidRDefault="00F25029" w:rsidP="000704AD">
            <w:pPr>
              <w:spacing w:after="0"/>
              <w:jc w:val="center"/>
              <w:rPr>
                <w:rFonts w:cs="Arial"/>
                <w:szCs w:val="20"/>
              </w:rPr>
            </w:pPr>
            <w:r w:rsidRPr="003F639D">
              <w:rPr>
                <w:rFonts w:cs="Arial"/>
                <w:b/>
                <w:szCs w:val="20"/>
              </w:rPr>
              <w:t>Claimed</w:t>
            </w:r>
          </w:p>
        </w:tc>
      </w:tr>
      <w:tr w:rsidR="00F25029" w:rsidRPr="00783AA2" w:rsidTr="00683901">
        <w:tc>
          <w:tcPr>
            <w:tcW w:w="359" w:type="pct"/>
            <w:vAlign w:val="center"/>
          </w:tcPr>
          <w:p w:rsidR="00F25029" w:rsidRPr="003F639D" w:rsidRDefault="00F25029" w:rsidP="00F424F2">
            <w:pPr>
              <w:spacing w:after="0"/>
              <w:rPr>
                <w:rFonts w:cs="Arial"/>
                <w:b/>
                <w:szCs w:val="20"/>
              </w:rPr>
            </w:pPr>
            <w:bookmarkStart w:id="0" w:name="_GoBack" w:colFirst="4" w:colLast="4"/>
            <w:r w:rsidRPr="003F639D">
              <w:rPr>
                <w:rFonts w:cs="Arial"/>
                <w:b/>
                <w:szCs w:val="20"/>
              </w:rPr>
              <w:t>22.1</w:t>
            </w:r>
          </w:p>
        </w:tc>
        <w:tc>
          <w:tcPr>
            <w:tcW w:w="471" w:type="pct"/>
            <w:shd w:val="clear" w:color="auto" w:fill="4BACC6" w:themeFill="accent5"/>
            <w:vAlign w:val="center"/>
          </w:tcPr>
          <w:p w:rsidR="00F25029" w:rsidRPr="003F639D" w:rsidRDefault="00F25029">
            <w:pPr>
              <w:spacing w:after="0"/>
              <w:rPr>
                <w:rFonts w:cs="Arial"/>
                <w:color w:val="FFFFFF" w:themeColor="background1"/>
                <w:szCs w:val="20"/>
              </w:rPr>
            </w:pPr>
            <w:r w:rsidRPr="003F639D">
              <w:rPr>
                <w:rFonts w:cs="Arial"/>
                <w:b/>
                <w:color w:val="FFFFFF" w:themeColor="background1"/>
                <w:szCs w:val="20"/>
              </w:rPr>
              <w:t>Policy</w:t>
            </w:r>
          </w:p>
        </w:tc>
        <w:tc>
          <w:tcPr>
            <w:tcW w:w="864" w:type="pct"/>
          </w:tcPr>
          <w:p w:rsidR="00F25029" w:rsidRPr="00157377" w:rsidRDefault="00F25029" w:rsidP="000704AD">
            <w:pPr>
              <w:spacing w:after="0"/>
              <w:rPr>
                <w:rFonts w:cs="Arial"/>
                <w:b/>
                <w:szCs w:val="20"/>
              </w:rPr>
            </w:pPr>
            <w:r w:rsidRPr="00157377">
              <w:rPr>
                <w:rFonts w:cs="Arial"/>
                <w:b/>
                <w:szCs w:val="20"/>
              </w:rPr>
              <w:t>Operational Waste Management Plan</w:t>
            </w:r>
          </w:p>
        </w:tc>
        <w:tc>
          <w:tcPr>
            <w:tcW w:w="2788" w:type="pct"/>
          </w:tcPr>
          <w:p w:rsidR="00F25029" w:rsidRPr="003F639D" w:rsidRDefault="00F25029" w:rsidP="000704AD">
            <w:pPr>
              <w:spacing w:after="0"/>
              <w:rPr>
                <w:rFonts w:cs="Arial"/>
                <w:szCs w:val="20"/>
              </w:rPr>
            </w:pPr>
            <w:r w:rsidRPr="003F639D">
              <w:rPr>
                <w:rFonts w:cs="Arial"/>
                <w:b/>
                <w:szCs w:val="20"/>
              </w:rPr>
              <w:t>1 point</w:t>
            </w:r>
            <w:r w:rsidRPr="003F639D">
              <w:rPr>
                <w:rFonts w:cs="Arial"/>
                <w:szCs w:val="20"/>
              </w:rPr>
              <w:t xml:space="preserve"> is available where an Operational Waste Management Plan that specifically addresses the treatment of waste from operations is in place during the performance period.</w:t>
            </w:r>
          </w:p>
        </w:tc>
        <w:tc>
          <w:tcPr>
            <w:tcW w:w="518" w:type="pct"/>
            <w:vAlign w:val="center"/>
          </w:tcPr>
          <w:p w:rsidR="00F25029" w:rsidRPr="003F639D" w:rsidRDefault="00683901" w:rsidP="00683901">
            <w:pPr>
              <w:spacing w:after="0"/>
              <w:jc w:val="center"/>
              <w:rPr>
                <w:rFonts w:cs="Arial"/>
                <w:szCs w:val="20"/>
              </w:rPr>
            </w:pPr>
            <w:r>
              <w:rPr>
                <w:rFonts w:cs="Arial"/>
                <w:color w:val="4BACC6"/>
                <w:szCs w:val="20"/>
              </w:rPr>
              <w:t>[</w:t>
            </w:r>
            <w:r w:rsidR="00F25029" w:rsidRPr="003F639D">
              <w:rPr>
                <w:rFonts w:cs="Arial"/>
                <w:color w:val="4BACC6"/>
                <w:szCs w:val="20"/>
              </w:rPr>
              <w:t>#]</w:t>
            </w:r>
          </w:p>
        </w:tc>
      </w:tr>
      <w:tr w:rsidR="00F25029" w:rsidRPr="00783AA2" w:rsidTr="00683901">
        <w:tc>
          <w:tcPr>
            <w:tcW w:w="359" w:type="pct"/>
            <w:vAlign w:val="center"/>
          </w:tcPr>
          <w:p w:rsidR="00F25029" w:rsidRPr="003F639D" w:rsidRDefault="00F25029">
            <w:pPr>
              <w:spacing w:after="0"/>
              <w:rPr>
                <w:rFonts w:cs="Arial"/>
                <w:b/>
                <w:szCs w:val="20"/>
              </w:rPr>
            </w:pPr>
            <w:r w:rsidRPr="003F639D">
              <w:rPr>
                <w:rFonts w:cs="Arial"/>
                <w:b/>
                <w:szCs w:val="20"/>
              </w:rPr>
              <w:t>22.2</w:t>
            </w:r>
          </w:p>
        </w:tc>
        <w:tc>
          <w:tcPr>
            <w:tcW w:w="471" w:type="pct"/>
            <w:shd w:val="clear" w:color="auto" w:fill="4BACC6" w:themeFill="accent5"/>
            <w:vAlign w:val="center"/>
          </w:tcPr>
          <w:p w:rsidR="00F25029" w:rsidRPr="003F639D" w:rsidRDefault="00F25029">
            <w:pPr>
              <w:spacing w:after="0"/>
              <w:rPr>
                <w:rFonts w:cs="Arial"/>
                <w:color w:val="FFFFFF" w:themeColor="background1"/>
                <w:szCs w:val="20"/>
              </w:rPr>
            </w:pPr>
            <w:r w:rsidRPr="003F639D">
              <w:rPr>
                <w:rFonts w:cs="Arial"/>
                <w:b/>
                <w:color w:val="FFFFFF" w:themeColor="background1"/>
                <w:szCs w:val="20"/>
              </w:rPr>
              <w:t>Data</w:t>
            </w:r>
          </w:p>
        </w:tc>
        <w:tc>
          <w:tcPr>
            <w:tcW w:w="864" w:type="pct"/>
          </w:tcPr>
          <w:p w:rsidR="00F25029" w:rsidRPr="00157377" w:rsidRDefault="00F25029" w:rsidP="000704AD">
            <w:pPr>
              <w:spacing w:after="0"/>
              <w:rPr>
                <w:rFonts w:cs="Arial"/>
                <w:b/>
                <w:szCs w:val="20"/>
              </w:rPr>
            </w:pPr>
            <w:r w:rsidRPr="00157377">
              <w:rPr>
                <w:rFonts w:cs="Arial"/>
                <w:b/>
                <w:szCs w:val="20"/>
              </w:rPr>
              <w:t>Waste to Landfill Reduction</w:t>
            </w:r>
          </w:p>
        </w:tc>
        <w:tc>
          <w:tcPr>
            <w:tcW w:w="2788" w:type="pct"/>
          </w:tcPr>
          <w:p w:rsidR="00F25029" w:rsidRPr="003F639D" w:rsidRDefault="00F25029" w:rsidP="000704AD">
            <w:pPr>
              <w:spacing w:after="0"/>
              <w:rPr>
                <w:rFonts w:cs="Arial"/>
                <w:szCs w:val="20"/>
              </w:rPr>
            </w:pPr>
            <w:r w:rsidRPr="003F639D">
              <w:rPr>
                <w:rFonts w:cs="Arial"/>
                <w:szCs w:val="20"/>
              </w:rPr>
              <w:t xml:space="preserve">Up to </w:t>
            </w:r>
            <w:r w:rsidRPr="003F639D">
              <w:rPr>
                <w:rFonts w:cs="Arial"/>
                <w:b/>
                <w:szCs w:val="20"/>
              </w:rPr>
              <w:t>3 points</w:t>
            </w:r>
            <w:r w:rsidRPr="003F639D">
              <w:rPr>
                <w:rFonts w:cs="Arial"/>
                <w:szCs w:val="20"/>
              </w:rPr>
              <w:t xml:space="preserve"> are available, based on the amount of operational waste that is diverted from landfill during the performance period. </w:t>
            </w:r>
          </w:p>
        </w:tc>
        <w:tc>
          <w:tcPr>
            <w:tcW w:w="518" w:type="pct"/>
            <w:vAlign w:val="center"/>
          </w:tcPr>
          <w:p w:rsidR="00F25029" w:rsidRPr="003F639D" w:rsidRDefault="00683901" w:rsidP="00683901">
            <w:pPr>
              <w:spacing w:after="0"/>
              <w:jc w:val="center"/>
              <w:rPr>
                <w:rFonts w:cs="Arial"/>
                <w:szCs w:val="20"/>
              </w:rPr>
            </w:pPr>
            <w:r>
              <w:rPr>
                <w:rFonts w:cs="Arial"/>
                <w:color w:val="4BACC6"/>
                <w:szCs w:val="20"/>
              </w:rPr>
              <w:t>[#</w:t>
            </w:r>
            <w:r w:rsidR="00F25029" w:rsidRPr="003F639D">
              <w:rPr>
                <w:rFonts w:cs="Arial"/>
                <w:color w:val="4BACC6"/>
                <w:szCs w:val="20"/>
              </w:rPr>
              <w:t>]</w:t>
            </w:r>
          </w:p>
        </w:tc>
      </w:tr>
      <w:bookmarkEnd w:id="0"/>
    </w:tbl>
    <w:p w:rsidR="00F25029" w:rsidRPr="003F639D" w:rsidRDefault="00F25029" w:rsidP="00543FCE">
      <w:pPr>
        <w:rPr>
          <w:rFonts w:cs="Arial"/>
        </w:rPr>
      </w:pPr>
    </w:p>
    <w:p w:rsidR="00683901" w:rsidRPr="005E496B" w:rsidRDefault="00683901" w:rsidP="00683901">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83901" w:rsidRPr="005E496B" w:rsidTr="004800FC">
        <w:tc>
          <w:tcPr>
            <w:tcW w:w="3994" w:type="pct"/>
            <w:vAlign w:val="center"/>
          </w:tcPr>
          <w:p w:rsidR="00683901" w:rsidRPr="005E496B" w:rsidRDefault="00683901"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683901" w:rsidRPr="005E496B" w:rsidRDefault="00683901"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683901" w:rsidRPr="005E496B" w:rsidTr="004800FC">
        <w:tc>
          <w:tcPr>
            <w:tcW w:w="3994" w:type="pct"/>
            <w:vAlign w:val="center"/>
          </w:tcPr>
          <w:p w:rsidR="00683901" w:rsidRPr="005E496B" w:rsidRDefault="00683901"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683901" w:rsidRPr="005E496B" w:rsidRDefault="00683901"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3F639D" w:rsidRDefault="001A76C9" w:rsidP="00543FCE">
      <w:pPr>
        <w:rPr>
          <w:rFonts w:cs="Arial"/>
        </w:rPr>
      </w:pPr>
    </w:p>
    <w:p w:rsidR="0072577C" w:rsidRPr="003F639D" w:rsidRDefault="0072577C" w:rsidP="005B1A2D">
      <w:pPr>
        <w:pStyle w:val="Criterionsubheading"/>
        <w:rPr>
          <w:rFonts w:ascii="Arial" w:hAnsi="Arial" w:cs="Arial"/>
        </w:rPr>
        <w:sectPr w:rsidR="0072577C" w:rsidRPr="003F639D" w:rsidSect="009173CC">
          <w:headerReference w:type="default" r:id="rId8"/>
          <w:footerReference w:type="default" r:id="rId9"/>
          <w:pgSz w:w="11907" w:h="16839" w:code="9"/>
          <w:pgMar w:top="1440" w:right="1440" w:bottom="1440" w:left="1440" w:header="708" w:footer="708" w:gutter="0"/>
          <w:cols w:space="708"/>
          <w:docGrid w:linePitch="360"/>
        </w:sectPr>
      </w:pPr>
    </w:p>
    <w:p w:rsidR="00F25029" w:rsidRPr="003F639D" w:rsidRDefault="00F25029" w:rsidP="003F639D">
      <w:pPr>
        <w:pStyle w:val="Heading20"/>
      </w:pPr>
      <w:r w:rsidRPr="003F639D">
        <w:lastRenderedPageBreak/>
        <w:t xml:space="preserve">22.1 </w:t>
      </w:r>
      <w:r w:rsidR="00F424F2" w:rsidRPr="003F639D">
        <w:t>O</w:t>
      </w:r>
      <w:r w:rsidRPr="003F639D">
        <w:t xml:space="preserve">perational </w:t>
      </w:r>
      <w:r w:rsidR="00F424F2" w:rsidRPr="003F639D">
        <w:t>Waste Management Plan</w:t>
      </w:r>
    </w:p>
    <w:tbl>
      <w:tblPr>
        <w:tblW w:w="5000" w:type="pct"/>
        <w:tblBorders>
          <w:top w:val="single" w:sz="8" w:space="0" w:color="56B3D0"/>
          <w:bottom w:val="single" w:sz="8" w:space="0" w:color="56B3D0"/>
          <w:insideH w:val="single" w:sz="8" w:space="0" w:color="56B3D0"/>
        </w:tblBorders>
        <w:tblLayout w:type="fixed"/>
        <w:tblCellMar>
          <w:top w:w="113" w:type="dxa"/>
          <w:bottom w:w="113" w:type="dxa"/>
        </w:tblCellMar>
        <w:tblLook w:val="0480" w:firstRow="0" w:lastRow="0" w:firstColumn="1" w:lastColumn="0" w:noHBand="0" w:noVBand="1"/>
      </w:tblPr>
      <w:tblGrid>
        <w:gridCol w:w="3009"/>
        <w:gridCol w:w="4445"/>
        <w:gridCol w:w="1573"/>
      </w:tblGrid>
      <w:tr w:rsidR="000704AD" w:rsidRPr="006100D4" w:rsidTr="00516E12">
        <w:tc>
          <w:tcPr>
            <w:tcW w:w="1667" w:type="pct"/>
            <w:vMerge w:val="restart"/>
          </w:tcPr>
          <w:p w:rsidR="000704AD" w:rsidRPr="003F639D" w:rsidRDefault="000704AD" w:rsidP="000704AD">
            <w:pPr>
              <w:spacing w:after="0"/>
              <w:rPr>
                <w:rFonts w:cs="Arial"/>
              </w:rPr>
            </w:pPr>
            <w:r w:rsidRPr="003F639D">
              <w:rPr>
                <w:rFonts w:eastAsia="Arial" w:cs="Arial"/>
              </w:rPr>
              <w:t>Indicate which compliance option has been selected for the Operational Waste Management Plan and fill in the corresponding section below. Select one option.</w:t>
            </w:r>
          </w:p>
        </w:tc>
        <w:tc>
          <w:tcPr>
            <w:tcW w:w="2462" w:type="pct"/>
          </w:tcPr>
          <w:p w:rsidR="000704AD" w:rsidRPr="003F639D" w:rsidRDefault="000704AD" w:rsidP="00753A75">
            <w:pPr>
              <w:spacing w:after="0"/>
              <w:rPr>
                <w:rFonts w:cs="Arial"/>
              </w:rPr>
            </w:pPr>
            <w:r w:rsidRPr="003F639D">
              <w:rPr>
                <w:rFonts w:eastAsia="Arial" w:cs="Arial"/>
                <w:b/>
              </w:rPr>
              <w:t>22.1A</w:t>
            </w:r>
            <w:r w:rsidRPr="003F639D">
              <w:rPr>
                <w:rFonts w:eastAsia="Arial" w:cs="Arial"/>
              </w:rPr>
              <w:t xml:space="preserve"> Operational Waste Management Plan has been completed; or</w:t>
            </w:r>
          </w:p>
        </w:tc>
        <w:tc>
          <w:tcPr>
            <w:tcW w:w="871"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1139254171"/>
                <w14:checkbox>
                  <w14:checked w14:val="0"/>
                  <w14:checkedState w14:val="2612" w14:font="MS Gothic"/>
                  <w14:uncheckedState w14:val="2610" w14:font="MS Gothic"/>
                </w14:checkbox>
              </w:sdtPr>
              <w:sdtEndPr/>
              <w:sdtContent>
                <w:r w:rsidR="000704AD" w:rsidRPr="003F639D">
                  <w:rPr>
                    <w:rFonts w:ascii="Segoe UI Symbol" w:eastAsia="MS Gothic" w:hAnsi="Segoe UI Symbol" w:cs="Segoe UI Symbol"/>
                    <w:color w:val="4BACC6" w:themeColor="accent5"/>
                  </w:rPr>
                  <w:t>☐</w:t>
                </w:r>
              </w:sdtContent>
            </w:sdt>
          </w:p>
        </w:tc>
      </w:tr>
      <w:tr w:rsidR="000704AD" w:rsidRPr="006100D4" w:rsidTr="00516E12">
        <w:tc>
          <w:tcPr>
            <w:tcW w:w="1667" w:type="pct"/>
            <w:vMerge/>
          </w:tcPr>
          <w:p w:rsidR="000704AD" w:rsidRPr="003F639D" w:rsidRDefault="000704AD" w:rsidP="000704AD">
            <w:pPr>
              <w:spacing w:after="0"/>
              <w:rPr>
                <w:rFonts w:cs="Arial"/>
              </w:rPr>
            </w:pPr>
          </w:p>
        </w:tc>
        <w:tc>
          <w:tcPr>
            <w:tcW w:w="2462" w:type="pct"/>
          </w:tcPr>
          <w:p w:rsidR="000704AD" w:rsidRPr="003F639D" w:rsidRDefault="000704AD" w:rsidP="00753A75">
            <w:pPr>
              <w:spacing w:after="0"/>
              <w:rPr>
                <w:rFonts w:cs="Arial"/>
              </w:rPr>
            </w:pPr>
            <w:r w:rsidRPr="003F639D">
              <w:rPr>
                <w:rFonts w:eastAsia="Arial" w:cs="Arial"/>
                <w:b/>
              </w:rPr>
              <w:t xml:space="preserve">22.1B </w:t>
            </w:r>
            <w:r w:rsidRPr="003F639D">
              <w:rPr>
                <w:rFonts w:eastAsia="Arial" w:cs="Arial"/>
              </w:rPr>
              <w:t>BBP Waste from Operations Guidelines has been used.</w:t>
            </w:r>
          </w:p>
        </w:tc>
        <w:tc>
          <w:tcPr>
            <w:tcW w:w="871"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1146817392"/>
                <w14:checkbox>
                  <w14:checked w14:val="0"/>
                  <w14:checkedState w14:val="2612" w14:font="MS Gothic"/>
                  <w14:uncheckedState w14:val="2610" w14:font="MS Gothic"/>
                </w14:checkbox>
              </w:sdtPr>
              <w:sdtEndPr/>
              <w:sdtContent>
                <w:r w:rsidR="000704AD" w:rsidRPr="003F639D">
                  <w:rPr>
                    <w:rFonts w:ascii="Segoe UI Symbol" w:eastAsia="MS Gothic" w:hAnsi="Segoe UI Symbol" w:cs="Segoe UI Symbol"/>
                    <w:color w:val="4BACC6" w:themeColor="accent5"/>
                  </w:rPr>
                  <w:t>☐</w:t>
                </w:r>
              </w:sdtContent>
            </w:sdt>
          </w:p>
        </w:tc>
      </w:tr>
    </w:tbl>
    <w:p w:rsidR="00BE3E1D" w:rsidRDefault="00BE3E1D" w:rsidP="003F639D">
      <w:pPr>
        <w:pStyle w:val="Heading3"/>
      </w:pPr>
    </w:p>
    <w:p w:rsidR="00F25029" w:rsidRPr="003F639D" w:rsidRDefault="00F25029" w:rsidP="003F639D">
      <w:pPr>
        <w:pStyle w:val="Heading3"/>
        <w:rPr>
          <w:sz w:val="22"/>
        </w:rPr>
      </w:pPr>
      <w:r w:rsidRPr="003F639D">
        <w:rPr>
          <w:sz w:val="22"/>
        </w:rPr>
        <w:t xml:space="preserve">22.1A </w:t>
      </w:r>
      <w:r w:rsidR="00F424F2" w:rsidRPr="003F639D">
        <w:rPr>
          <w:sz w:val="22"/>
        </w:rPr>
        <w:t>O</w:t>
      </w:r>
      <w:r w:rsidRPr="003F639D">
        <w:rPr>
          <w:sz w:val="22"/>
        </w:rPr>
        <w:t xml:space="preserve">perational </w:t>
      </w:r>
      <w:r w:rsidR="00F424F2" w:rsidRPr="003F639D">
        <w:rPr>
          <w:sz w:val="22"/>
        </w:rPr>
        <w:t>Waste Management Plan</w:t>
      </w:r>
    </w:p>
    <w:p w:rsidR="00F25029" w:rsidRPr="003F639D" w:rsidRDefault="00F25029" w:rsidP="00F25029">
      <w:pPr>
        <w:rPr>
          <w:rFonts w:cs="Arial"/>
        </w:rPr>
      </w:pPr>
      <w:r w:rsidRPr="003F639D">
        <w:rPr>
          <w:rFonts w:cs="Arial"/>
        </w:rPr>
        <w:t>Describe the Operational Waste Management Plan that specifically addresses the treatment of waste disposal and recycling from building operations, which has been in place during the performance period.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009"/>
        <w:gridCol w:w="4445"/>
        <w:gridCol w:w="1573"/>
      </w:tblGrid>
      <w:tr w:rsidR="00F25029" w:rsidRPr="006100D4" w:rsidTr="00516E12">
        <w:tc>
          <w:tcPr>
            <w:tcW w:w="4128" w:type="pct"/>
            <w:gridSpan w:val="2"/>
          </w:tcPr>
          <w:p w:rsidR="00F25029" w:rsidRPr="003F639D" w:rsidRDefault="00F25029" w:rsidP="000704AD">
            <w:pPr>
              <w:spacing w:after="0"/>
              <w:rPr>
                <w:rFonts w:cs="Arial"/>
              </w:rPr>
            </w:pPr>
            <w:r w:rsidRPr="003F639D">
              <w:rPr>
                <w:rFonts w:cs="Arial"/>
                <w:b/>
              </w:rPr>
              <w:t>22.1A.1</w:t>
            </w:r>
            <w:r w:rsidRPr="003F639D">
              <w:rPr>
                <w:rFonts w:cs="Arial"/>
              </w:rPr>
              <w:t xml:space="preserve"> The OWMP is applicable to the site seeking Green Star certification.</w:t>
            </w:r>
          </w:p>
        </w:tc>
        <w:tc>
          <w:tcPr>
            <w:tcW w:w="872" w:type="pct"/>
          </w:tcPr>
          <w:p w:rsidR="00F25029" w:rsidRPr="003F639D" w:rsidRDefault="00F25029" w:rsidP="000704AD">
            <w:pPr>
              <w:spacing w:after="0"/>
              <w:jc w:val="center"/>
              <w:rPr>
                <w:rFonts w:cs="Arial"/>
              </w:rPr>
            </w:pPr>
            <w:r w:rsidRPr="003F639D">
              <w:rPr>
                <w:rFonts w:cs="Arial"/>
                <w:color w:val="00B0F0"/>
              </w:rPr>
              <w:t>[Y/N]</w:t>
            </w:r>
          </w:p>
        </w:tc>
      </w:tr>
      <w:tr w:rsidR="000704AD" w:rsidRPr="006100D4" w:rsidTr="00516E12">
        <w:tc>
          <w:tcPr>
            <w:tcW w:w="1667" w:type="pct"/>
            <w:vMerge w:val="restart"/>
          </w:tcPr>
          <w:p w:rsidR="000704AD" w:rsidRPr="003F639D" w:rsidRDefault="000704AD" w:rsidP="000704AD">
            <w:pPr>
              <w:spacing w:after="0"/>
              <w:rPr>
                <w:rFonts w:cs="Arial"/>
              </w:rPr>
            </w:pPr>
            <w:r w:rsidRPr="003F639D">
              <w:rPr>
                <w:rFonts w:cs="Arial"/>
              </w:rPr>
              <w:t>Indicate the approach to an OWMP that has been adopted for this project:</w:t>
            </w:r>
          </w:p>
        </w:tc>
        <w:tc>
          <w:tcPr>
            <w:tcW w:w="2462" w:type="pct"/>
          </w:tcPr>
          <w:p w:rsidR="000704AD" w:rsidRPr="003F639D" w:rsidRDefault="000704AD" w:rsidP="000704AD">
            <w:pPr>
              <w:spacing w:after="0"/>
              <w:rPr>
                <w:rFonts w:cs="Arial"/>
              </w:rPr>
            </w:pPr>
            <w:r w:rsidRPr="003F639D">
              <w:rPr>
                <w:rFonts w:cs="Arial"/>
              </w:rPr>
              <w:t>A standalone plan;</w:t>
            </w:r>
          </w:p>
        </w:tc>
        <w:tc>
          <w:tcPr>
            <w:tcW w:w="872"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416177166"/>
                <w14:checkbox>
                  <w14:checked w14:val="0"/>
                  <w14:checkedState w14:val="2612" w14:font="MS Gothic"/>
                  <w14:uncheckedState w14:val="2610" w14:font="MS Gothic"/>
                </w14:checkbox>
              </w:sdtPr>
              <w:sdtEndPr/>
              <w:sdtContent>
                <w:r w:rsidR="000704AD" w:rsidRPr="003F639D">
                  <w:rPr>
                    <w:rFonts w:ascii="Segoe UI Symbol" w:eastAsia="MS Gothic" w:hAnsi="Segoe UI Symbol" w:cs="Segoe UI Symbol"/>
                    <w:color w:val="4BACC6" w:themeColor="accent5"/>
                  </w:rPr>
                  <w:t>☐</w:t>
                </w:r>
              </w:sdtContent>
            </w:sdt>
          </w:p>
        </w:tc>
      </w:tr>
      <w:tr w:rsidR="000704AD" w:rsidRPr="006100D4" w:rsidTr="00516E12">
        <w:tc>
          <w:tcPr>
            <w:tcW w:w="1667" w:type="pct"/>
            <w:vMerge/>
          </w:tcPr>
          <w:p w:rsidR="000704AD" w:rsidRPr="003F639D" w:rsidRDefault="000704AD" w:rsidP="000704AD">
            <w:pPr>
              <w:spacing w:after="0"/>
              <w:rPr>
                <w:rFonts w:cs="Arial"/>
              </w:rPr>
            </w:pPr>
          </w:p>
        </w:tc>
        <w:tc>
          <w:tcPr>
            <w:tcW w:w="2462" w:type="pct"/>
          </w:tcPr>
          <w:p w:rsidR="000704AD" w:rsidRPr="003F639D" w:rsidRDefault="000704AD" w:rsidP="000704AD">
            <w:pPr>
              <w:spacing w:after="0"/>
              <w:rPr>
                <w:rFonts w:cs="Arial"/>
              </w:rPr>
            </w:pPr>
            <w:r w:rsidRPr="003F639D">
              <w:rPr>
                <w:rFonts w:cs="Arial"/>
              </w:rPr>
              <w:t>A set of operational systems;</w:t>
            </w:r>
          </w:p>
        </w:tc>
        <w:tc>
          <w:tcPr>
            <w:tcW w:w="872"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1738465224"/>
                <w14:checkbox>
                  <w14:checked w14:val="0"/>
                  <w14:checkedState w14:val="2612" w14:font="MS Gothic"/>
                  <w14:uncheckedState w14:val="2610" w14:font="MS Gothic"/>
                </w14:checkbox>
              </w:sdtPr>
              <w:sdtEndPr/>
              <w:sdtContent>
                <w:r w:rsidR="000704AD" w:rsidRPr="003F639D">
                  <w:rPr>
                    <w:rFonts w:ascii="Segoe UI Symbol" w:eastAsia="MS Gothic" w:hAnsi="Segoe UI Symbol" w:cs="Segoe UI Symbol"/>
                    <w:color w:val="4BACC6" w:themeColor="accent5"/>
                  </w:rPr>
                  <w:t>☐</w:t>
                </w:r>
              </w:sdtContent>
            </w:sdt>
          </w:p>
        </w:tc>
      </w:tr>
      <w:tr w:rsidR="000704AD" w:rsidRPr="006100D4" w:rsidTr="00516E12">
        <w:tc>
          <w:tcPr>
            <w:tcW w:w="1667" w:type="pct"/>
            <w:vMerge/>
          </w:tcPr>
          <w:p w:rsidR="000704AD" w:rsidRPr="003F639D" w:rsidRDefault="000704AD" w:rsidP="000704AD">
            <w:pPr>
              <w:spacing w:after="0"/>
              <w:rPr>
                <w:rFonts w:cs="Arial"/>
              </w:rPr>
            </w:pPr>
          </w:p>
        </w:tc>
        <w:tc>
          <w:tcPr>
            <w:tcW w:w="2462" w:type="pct"/>
          </w:tcPr>
          <w:p w:rsidR="000704AD" w:rsidRPr="003F639D" w:rsidRDefault="000704AD" w:rsidP="000704AD">
            <w:pPr>
              <w:spacing w:after="0"/>
              <w:rPr>
                <w:rFonts w:cs="Arial"/>
              </w:rPr>
            </w:pPr>
            <w:r w:rsidRPr="003F639D">
              <w:rPr>
                <w:rFonts w:cs="Arial"/>
              </w:rPr>
              <w:t>Comprehensive Environmental Management System; or</w:t>
            </w:r>
          </w:p>
        </w:tc>
        <w:tc>
          <w:tcPr>
            <w:tcW w:w="872"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1027559999"/>
                <w14:checkbox>
                  <w14:checked w14:val="0"/>
                  <w14:checkedState w14:val="2612" w14:font="MS Gothic"/>
                  <w14:uncheckedState w14:val="2610" w14:font="MS Gothic"/>
                </w14:checkbox>
              </w:sdtPr>
              <w:sdtEndPr/>
              <w:sdtContent>
                <w:r w:rsidR="000704AD" w:rsidRPr="003F639D">
                  <w:rPr>
                    <w:rFonts w:ascii="Segoe UI Symbol" w:eastAsia="MS Gothic" w:hAnsi="Segoe UI Symbol" w:cs="Segoe UI Symbol"/>
                    <w:color w:val="4BACC6" w:themeColor="accent5"/>
                  </w:rPr>
                  <w:t>☐</w:t>
                </w:r>
              </w:sdtContent>
            </w:sdt>
          </w:p>
        </w:tc>
      </w:tr>
      <w:tr w:rsidR="000704AD" w:rsidRPr="006100D4" w:rsidTr="00516E12">
        <w:tc>
          <w:tcPr>
            <w:tcW w:w="1667" w:type="pct"/>
            <w:vMerge/>
          </w:tcPr>
          <w:p w:rsidR="000704AD" w:rsidRPr="003F639D" w:rsidRDefault="000704AD" w:rsidP="000704AD">
            <w:pPr>
              <w:spacing w:after="0"/>
              <w:rPr>
                <w:rFonts w:cs="Arial"/>
              </w:rPr>
            </w:pPr>
          </w:p>
        </w:tc>
        <w:tc>
          <w:tcPr>
            <w:tcW w:w="2462" w:type="pct"/>
          </w:tcPr>
          <w:p w:rsidR="000704AD" w:rsidRPr="003F639D" w:rsidRDefault="000704AD" w:rsidP="000704AD">
            <w:pPr>
              <w:spacing w:after="0"/>
              <w:rPr>
                <w:rFonts w:cs="Arial"/>
              </w:rPr>
            </w:pPr>
            <w:r w:rsidRPr="003F639D">
              <w:rPr>
                <w:rFonts w:cs="Arial"/>
              </w:rPr>
              <w:t>Other.</w:t>
            </w:r>
          </w:p>
        </w:tc>
        <w:tc>
          <w:tcPr>
            <w:tcW w:w="872"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1899159930"/>
                <w14:checkbox>
                  <w14:checked w14:val="0"/>
                  <w14:checkedState w14:val="2612" w14:font="MS Gothic"/>
                  <w14:uncheckedState w14:val="2610" w14:font="MS Gothic"/>
                </w14:checkbox>
              </w:sdtPr>
              <w:sdtEndPr/>
              <w:sdtContent>
                <w:r w:rsidR="00F424F2" w:rsidRPr="003F639D">
                  <w:rPr>
                    <w:rFonts w:ascii="Segoe UI Symbol" w:eastAsia="MS Gothic" w:hAnsi="Segoe UI Symbol" w:cs="Segoe UI Symbol"/>
                    <w:color w:val="4BACC6" w:themeColor="accent5"/>
                  </w:rPr>
                  <w:t>☐</w:t>
                </w:r>
              </w:sdtContent>
            </w:sdt>
          </w:p>
        </w:tc>
      </w:tr>
    </w:tbl>
    <w:p w:rsidR="00F25029" w:rsidRPr="003F639D" w:rsidRDefault="00F25029" w:rsidP="00F25029">
      <w:pPr>
        <w:spacing w:before="240" w:after="0"/>
        <w:rPr>
          <w:rFonts w:cs="Arial"/>
        </w:rPr>
      </w:pPr>
      <w:r w:rsidRPr="003F639D">
        <w:rPr>
          <w:rFonts w:cs="Arial"/>
        </w:rPr>
        <w:t>If ‘other’ please describe the approach adopted:</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vAlign w:val="center"/>
          </w:tcPr>
          <w:p w:rsidR="00F25029" w:rsidRPr="003F639D" w:rsidRDefault="00F25029" w:rsidP="000704AD">
            <w:pPr>
              <w:rPr>
                <w:rFonts w:cs="Arial"/>
              </w:rPr>
            </w:pPr>
          </w:p>
        </w:tc>
      </w:tr>
    </w:tbl>
    <w:p w:rsidR="00F25029" w:rsidRPr="003F639D"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9027"/>
      </w:tblGrid>
      <w:tr w:rsidR="00F25029" w:rsidRPr="006100D4" w:rsidTr="00516E12">
        <w:tc>
          <w:tcPr>
            <w:tcW w:w="5000" w:type="pct"/>
          </w:tcPr>
          <w:p w:rsidR="00F25029" w:rsidRPr="003F639D" w:rsidRDefault="00F25029" w:rsidP="000704AD">
            <w:pPr>
              <w:spacing w:after="0"/>
              <w:rPr>
                <w:rFonts w:cs="Arial"/>
              </w:rPr>
            </w:pPr>
            <w:r w:rsidRPr="003F639D">
              <w:rPr>
                <w:rFonts w:cs="Arial"/>
                <w:b/>
              </w:rPr>
              <w:t>22.1A.2</w:t>
            </w:r>
            <w:r w:rsidRPr="003F639D">
              <w:rPr>
                <w:rFonts w:cs="Arial"/>
              </w:rPr>
              <w:t xml:space="preserve"> Provide details of the scope of the OWMP and show how this covers all areas of operation under the building owner or building operators control.</w:t>
            </w:r>
          </w:p>
        </w:tc>
      </w:tr>
      <w:tr w:rsidR="00F25029" w:rsidRPr="006100D4" w:rsidTr="00516E12">
        <w:tc>
          <w:tcPr>
            <w:tcW w:w="5000" w:type="pct"/>
            <w:shd w:val="clear" w:color="auto" w:fill="F2F2F2" w:themeFill="background1" w:themeFillShade="F2"/>
          </w:tcPr>
          <w:p w:rsidR="00F25029" w:rsidRPr="003F639D" w:rsidRDefault="00F25029" w:rsidP="000704AD">
            <w:pPr>
              <w:spacing w:after="0"/>
              <w:rPr>
                <w:rFonts w:cs="Arial"/>
              </w:rPr>
            </w:pPr>
          </w:p>
        </w:tc>
      </w:tr>
    </w:tbl>
    <w:p w:rsidR="00BC0155" w:rsidRPr="003F639D" w:rsidRDefault="00BC0155" w:rsidP="00516E12">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4513"/>
        <w:gridCol w:w="4514"/>
      </w:tblGrid>
      <w:tr w:rsidR="00F25029" w:rsidRPr="006100D4" w:rsidTr="00516E12">
        <w:tc>
          <w:tcPr>
            <w:tcW w:w="2500" w:type="pct"/>
          </w:tcPr>
          <w:p w:rsidR="00F25029" w:rsidRPr="003F639D" w:rsidRDefault="00F25029" w:rsidP="000704AD">
            <w:pPr>
              <w:spacing w:after="0"/>
              <w:rPr>
                <w:rFonts w:cs="Arial"/>
              </w:rPr>
            </w:pPr>
            <w:r w:rsidRPr="003F639D">
              <w:rPr>
                <w:rFonts w:cs="Arial"/>
                <w:b/>
              </w:rPr>
              <w:t>Requirements</w:t>
            </w:r>
          </w:p>
        </w:tc>
        <w:tc>
          <w:tcPr>
            <w:tcW w:w="2500" w:type="pct"/>
          </w:tcPr>
          <w:p w:rsidR="00F25029" w:rsidRPr="003F639D" w:rsidRDefault="00F25029" w:rsidP="000704AD">
            <w:pPr>
              <w:spacing w:after="0"/>
              <w:rPr>
                <w:rFonts w:cs="Arial"/>
              </w:rPr>
            </w:pPr>
            <w:r w:rsidRPr="003F639D">
              <w:rPr>
                <w:rFonts w:cs="Arial"/>
                <w:b/>
              </w:rPr>
              <w:t>Supporting Evidence</w:t>
            </w:r>
          </w:p>
        </w:tc>
      </w:tr>
      <w:tr w:rsidR="00F25029" w:rsidRPr="006100D4" w:rsidTr="00516E12">
        <w:tc>
          <w:tcPr>
            <w:tcW w:w="5000" w:type="pct"/>
            <w:gridSpan w:val="2"/>
          </w:tcPr>
          <w:p w:rsidR="00F25029" w:rsidRPr="003F639D" w:rsidRDefault="00F25029" w:rsidP="000704AD">
            <w:pPr>
              <w:spacing w:after="0"/>
              <w:rPr>
                <w:rFonts w:cs="Arial"/>
              </w:rPr>
            </w:pPr>
            <w:r w:rsidRPr="003F639D">
              <w:rPr>
                <w:rFonts w:cs="Arial"/>
                <w:b/>
              </w:rPr>
              <w:t>22.1A.3</w:t>
            </w:r>
            <w:r w:rsidRPr="003F639D">
              <w:rPr>
                <w:rFonts w:cs="Arial"/>
              </w:rPr>
              <w:t xml:space="preserve"> Provide details and describe the content of the OWMP clearly identifying and describing at least the following:</w:t>
            </w:r>
          </w:p>
        </w:tc>
      </w:tr>
      <w:tr w:rsidR="00F25029" w:rsidRPr="006100D4" w:rsidTr="00516E12">
        <w:tc>
          <w:tcPr>
            <w:tcW w:w="2500" w:type="pct"/>
          </w:tcPr>
          <w:p w:rsidR="00F25029" w:rsidRPr="003F639D" w:rsidRDefault="00F25029" w:rsidP="000704AD">
            <w:pPr>
              <w:spacing w:after="0"/>
              <w:rPr>
                <w:rFonts w:cs="Arial"/>
              </w:rPr>
            </w:pPr>
            <w:r w:rsidRPr="003F639D">
              <w:rPr>
                <w:rFonts w:cs="Arial"/>
              </w:rPr>
              <w:t>a. The objectives of the plan;</w:t>
            </w:r>
          </w:p>
        </w:tc>
        <w:tc>
          <w:tcPr>
            <w:tcW w:w="2500" w:type="pct"/>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2500" w:type="pct"/>
          </w:tcPr>
          <w:p w:rsidR="00F25029" w:rsidRPr="003F639D" w:rsidRDefault="00F25029" w:rsidP="000704AD">
            <w:pPr>
              <w:spacing w:after="0"/>
              <w:rPr>
                <w:rFonts w:cs="Arial"/>
              </w:rPr>
            </w:pPr>
            <w:r w:rsidRPr="003F639D">
              <w:rPr>
                <w:rFonts w:cs="Arial"/>
              </w:rPr>
              <w:t>b. The areas to which the OWMP applies;</w:t>
            </w:r>
          </w:p>
        </w:tc>
        <w:tc>
          <w:tcPr>
            <w:tcW w:w="2500" w:type="pct"/>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2500" w:type="pct"/>
          </w:tcPr>
          <w:p w:rsidR="00F25029" w:rsidRPr="003F639D" w:rsidRDefault="00F25029" w:rsidP="000704AD">
            <w:pPr>
              <w:spacing w:after="0"/>
              <w:rPr>
                <w:rFonts w:cs="Arial"/>
              </w:rPr>
            </w:pPr>
            <w:r w:rsidRPr="003F639D">
              <w:rPr>
                <w:rFonts w:cs="Arial"/>
              </w:rPr>
              <w:t>c. The waste streams relevant to the building;</w:t>
            </w:r>
          </w:p>
        </w:tc>
        <w:tc>
          <w:tcPr>
            <w:tcW w:w="2500" w:type="pct"/>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2500" w:type="pct"/>
          </w:tcPr>
          <w:p w:rsidR="00F25029" w:rsidRPr="003F639D" w:rsidRDefault="00F25029" w:rsidP="000704AD">
            <w:pPr>
              <w:spacing w:after="0"/>
              <w:rPr>
                <w:rFonts w:cs="Arial"/>
              </w:rPr>
            </w:pPr>
            <w:r w:rsidRPr="003F639D">
              <w:rPr>
                <w:rFonts w:cs="Arial"/>
              </w:rPr>
              <w:t>d. Identify at least one other waste stream that was recycled during the performance period, and for which recycling facilities are provided;</w:t>
            </w:r>
          </w:p>
        </w:tc>
        <w:tc>
          <w:tcPr>
            <w:tcW w:w="2500" w:type="pct"/>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2500" w:type="pct"/>
          </w:tcPr>
          <w:p w:rsidR="00F25029" w:rsidRPr="003F639D" w:rsidRDefault="00F25029" w:rsidP="000704AD">
            <w:pPr>
              <w:spacing w:after="0"/>
              <w:rPr>
                <w:rFonts w:cs="Arial"/>
              </w:rPr>
            </w:pPr>
            <w:r w:rsidRPr="003F639D">
              <w:rPr>
                <w:rFonts w:cs="Arial"/>
              </w:rPr>
              <w:lastRenderedPageBreak/>
              <w:t>e. The individual roles responsible for delivering and reviewing the OWMP;</w:t>
            </w:r>
          </w:p>
        </w:tc>
        <w:tc>
          <w:tcPr>
            <w:tcW w:w="2500" w:type="pct"/>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2500" w:type="pct"/>
          </w:tcPr>
          <w:p w:rsidR="00F25029" w:rsidRPr="003F639D" w:rsidRDefault="00F25029" w:rsidP="000704AD">
            <w:pPr>
              <w:spacing w:after="0"/>
              <w:rPr>
                <w:rFonts w:cs="Arial"/>
              </w:rPr>
            </w:pPr>
            <w:r w:rsidRPr="003F639D">
              <w:rPr>
                <w:rFonts w:cs="Arial"/>
              </w:rPr>
              <w:t>f. The monitoring and measurement-by-weight procedures for waste and recycling streams; and</w:t>
            </w:r>
          </w:p>
        </w:tc>
        <w:tc>
          <w:tcPr>
            <w:tcW w:w="2500" w:type="pct"/>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2500" w:type="pct"/>
          </w:tcPr>
          <w:p w:rsidR="00F25029" w:rsidRPr="003F639D" w:rsidRDefault="00F25029" w:rsidP="000704AD">
            <w:pPr>
              <w:spacing w:after="0"/>
              <w:rPr>
                <w:rFonts w:cs="Arial"/>
              </w:rPr>
            </w:pPr>
            <w:r w:rsidRPr="003F639D">
              <w:rPr>
                <w:rFonts w:cs="Arial"/>
              </w:rPr>
              <w:t>g. Describe the review process to assess the success of the OWMP and identify any improvements, based on lessons learned.</w:t>
            </w:r>
          </w:p>
        </w:tc>
        <w:tc>
          <w:tcPr>
            <w:tcW w:w="2500" w:type="pct"/>
            <w:shd w:val="clear" w:color="auto" w:fill="F2F2F2" w:themeFill="background1" w:themeFillShade="F2"/>
          </w:tcPr>
          <w:p w:rsidR="00F25029" w:rsidRPr="003F639D" w:rsidRDefault="00F25029" w:rsidP="000704AD">
            <w:pPr>
              <w:spacing w:after="0"/>
              <w:rPr>
                <w:rFonts w:cs="Arial"/>
              </w:rPr>
            </w:pPr>
          </w:p>
        </w:tc>
      </w:tr>
    </w:tbl>
    <w:p w:rsidR="000704AD" w:rsidRPr="003F639D" w:rsidRDefault="000704AD" w:rsidP="00F25029">
      <w:pPr>
        <w:spacing w:after="0"/>
        <w:rPr>
          <w:rFonts w:cs="Arial"/>
        </w:rPr>
      </w:pPr>
    </w:p>
    <w:p w:rsidR="00F25029" w:rsidRPr="003F639D" w:rsidRDefault="00F25029" w:rsidP="00F25029">
      <w:pPr>
        <w:spacing w:before="240"/>
        <w:rPr>
          <w:rFonts w:cs="Arial"/>
        </w:rPr>
      </w:pPr>
      <w:r w:rsidRPr="003F639D">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6750"/>
        <w:gridCol w:w="2277"/>
      </w:tblGrid>
      <w:tr w:rsidR="00F25029" w:rsidRPr="006100D4" w:rsidTr="00516E12">
        <w:tc>
          <w:tcPr>
            <w:tcW w:w="3739" w:type="pct"/>
            <w:shd w:val="clear" w:color="auto" w:fill="B7DDE8"/>
            <w:vAlign w:val="center"/>
          </w:tcPr>
          <w:p w:rsidR="00F25029" w:rsidRPr="003F639D" w:rsidRDefault="00F25029" w:rsidP="000704AD">
            <w:pPr>
              <w:spacing w:after="0"/>
              <w:rPr>
                <w:rFonts w:cs="Arial"/>
              </w:rPr>
            </w:pPr>
            <w:r w:rsidRPr="003F639D">
              <w:rPr>
                <w:rFonts w:cs="Arial"/>
                <w:b/>
              </w:rPr>
              <w:t>Supporting Documentation</w:t>
            </w:r>
          </w:p>
          <w:p w:rsidR="00F25029" w:rsidRPr="003F639D" w:rsidRDefault="00F25029" w:rsidP="000704AD">
            <w:pPr>
              <w:spacing w:after="0"/>
              <w:rPr>
                <w:rFonts w:cs="Arial"/>
              </w:rPr>
            </w:pPr>
            <w:r w:rsidRPr="003F639D">
              <w:rPr>
                <w:rFonts w:cs="Arial"/>
              </w:rPr>
              <w:t xml:space="preserve">(Name / title / description of document) </w:t>
            </w:r>
          </w:p>
        </w:tc>
        <w:tc>
          <w:tcPr>
            <w:tcW w:w="1261" w:type="pct"/>
            <w:shd w:val="clear" w:color="auto" w:fill="B7DDE8"/>
            <w:vAlign w:val="center"/>
          </w:tcPr>
          <w:p w:rsidR="00F25029" w:rsidRPr="003F639D" w:rsidRDefault="00F25029" w:rsidP="000704AD">
            <w:pPr>
              <w:spacing w:after="0"/>
              <w:jc w:val="center"/>
              <w:rPr>
                <w:rFonts w:cs="Arial"/>
              </w:rPr>
            </w:pPr>
            <w:r w:rsidRPr="003F639D">
              <w:rPr>
                <w:rFonts w:cs="Arial"/>
                <w:b/>
              </w:rPr>
              <w:t>Reference</w:t>
            </w:r>
          </w:p>
          <w:p w:rsidR="00F25029" w:rsidRPr="003F639D" w:rsidRDefault="00F25029" w:rsidP="000704AD">
            <w:pPr>
              <w:spacing w:after="0"/>
              <w:jc w:val="center"/>
              <w:rPr>
                <w:rFonts w:cs="Arial"/>
              </w:rPr>
            </w:pPr>
            <w:r w:rsidRPr="003F639D">
              <w:rPr>
                <w:rFonts w:cs="Arial"/>
              </w:rPr>
              <w:t>(Page no. or section)</w:t>
            </w:r>
          </w:p>
        </w:tc>
      </w:tr>
      <w:tr w:rsidR="00F25029" w:rsidRPr="006100D4" w:rsidTr="003F639D">
        <w:tc>
          <w:tcPr>
            <w:tcW w:w="3739" w:type="pct"/>
            <w:vAlign w:val="center"/>
          </w:tcPr>
          <w:p w:rsidR="00F25029" w:rsidRPr="003F639D" w:rsidRDefault="00F25029" w:rsidP="000704AD">
            <w:pPr>
              <w:spacing w:after="0"/>
              <w:rPr>
                <w:rFonts w:cs="Arial"/>
              </w:rPr>
            </w:pPr>
            <w:r w:rsidRPr="003F639D">
              <w:rPr>
                <w:rFonts w:cs="Arial"/>
                <w:i/>
                <w:color w:val="4BACC6"/>
              </w:rPr>
              <w:t>####</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r w:rsidR="00F25029" w:rsidRPr="006100D4" w:rsidTr="003F639D">
        <w:tc>
          <w:tcPr>
            <w:tcW w:w="3739" w:type="pct"/>
            <w:vAlign w:val="center"/>
          </w:tcPr>
          <w:p w:rsidR="00F25029" w:rsidRPr="003F639D" w:rsidRDefault="00F25029" w:rsidP="000704AD">
            <w:pPr>
              <w:spacing w:after="0"/>
              <w:rPr>
                <w:rFonts w:cs="Arial"/>
              </w:rPr>
            </w:pPr>
            <w:r w:rsidRPr="003F639D">
              <w:rPr>
                <w:rFonts w:cs="Arial"/>
                <w:color w:val="4BACC6"/>
              </w:rPr>
              <w:t>####</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bl>
    <w:p w:rsidR="00A60555" w:rsidRPr="003F639D" w:rsidRDefault="00A60555" w:rsidP="00516E12">
      <w:pPr>
        <w:rPr>
          <w:rFonts w:cs="Arial"/>
        </w:rPr>
      </w:pPr>
    </w:p>
    <w:p w:rsidR="000704AD" w:rsidRPr="003F639D" w:rsidRDefault="000704AD" w:rsidP="000704AD">
      <w:pPr>
        <w:pStyle w:val="Heading3"/>
        <w:rPr>
          <w:rFonts w:cs="Arial"/>
        </w:rPr>
      </w:pPr>
      <w:r w:rsidRPr="003F639D">
        <w:rPr>
          <w:rFonts w:cs="Arial"/>
        </w:rPr>
        <w:t>DISCUSSION</w:t>
      </w:r>
    </w:p>
    <w:p w:rsidR="000704AD" w:rsidRPr="003F639D" w:rsidRDefault="000704AD" w:rsidP="000704AD">
      <w:pPr>
        <w:rPr>
          <w:rFonts w:cs="Arial"/>
        </w:rPr>
      </w:pPr>
      <w:r w:rsidRPr="003F639D">
        <w:rPr>
          <w:rFonts w:cs="Arial"/>
        </w:rPr>
        <w:t xml:space="preserve">Outline any issues you would like to highlight and clarify with the </w:t>
      </w:r>
      <w:r w:rsidR="00BE3E1D">
        <w:rPr>
          <w:rFonts w:cs="Arial"/>
        </w:rPr>
        <w:t>Certified Assessor(s)</w:t>
      </w:r>
      <w:r w:rsidRPr="003F639D">
        <w:rPr>
          <w:rFonts w:cs="Arial"/>
        </w:rPr>
        <w:t>.</w:t>
      </w:r>
    </w:p>
    <w:tbl>
      <w:tblPr>
        <w:tblW w:w="5000" w:type="pct"/>
        <w:tblBorders>
          <w:top w:val="single" w:sz="8" w:space="0" w:color="56B3D0"/>
          <w:bottom w:val="single" w:sz="8" w:space="0" w:color="56B3D0"/>
        </w:tblBorders>
        <w:tblLayout w:type="fixed"/>
        <w:tblLook w:val="0400" w:firstRow="0" w:lastRow="0" w:firstColumn="0" w:lastColumn="0" w:noHBand="0" w:noVBand="1"/>
      </w:tblPr>
      <w:tblGrid>
        <w:gridCol w:w="9027"/>
      </w:tblGrid>
      <w:tr w:rsidR="000704AD" w:rsidRPr="006100D4" w:rsidTr="00516E12">
        <w:tc>
          <w:tcPr>
            <w:tcW w:w="5000" w:type="pct"/>
            <w:shd w:val="clear" w:color="auto" w:fill="F2F2F2"/>
          </w:tcPr>
          <w:p w:rsidR="000704AD" w:rsidRPr="003F639D" w:rsidRDefault="000704AD" w:rsidP="000704AD">
            <w:pPr>
              <w:rPr>
                <w:rFonts w:cs="Arial"/>
              </w:rPr>
            </w:pPr>
          </w:p>
          <w:p w:rsidR="000704AD" w:rsidRPr="003F639D" w:rsidRDefault="000704AD" w:rsidP="000704AD">
            <w:pPr>
              <w:rPr>
                <w:rFonts w:cs="Arial"/>
              </w:rPr>
            </w:pPr>
          </w:p>
          <w:p w:rsidR="000704AD" w:rsidRPr="003F639D" w:rsidRDefault="000704AD" w:rsidP="000704AD">
            <w:pPr>
              <w:rPr>
                <w:rFonts w:cs="Arial"/>
              </w:rPr>
            </w:pPr>
          </w:p>
        </w:tc>
      </w:tr>
    </w:tbl>
    <w:p w:rsidR="000704AD" w:rsidRPr="003F639D" w:rsidRDefault="000704AD" w:rsidP="00516E12">
      <w:pPr>
        <w:rPr>
          <w:rFonts w:cs="Arial"/>
        </w:rPr>
      </w:pPr>
    </w:p>
    <w:p w:rsidR="0025063C" w:rsidRPr="003F639D" w:rsidRDefault="0025063C">
      <w:pPr>
        <w:spacing w:after="0" w:line="240" w:lineRule="auto"/>
        <w:rPr>
          <w:rFonts w:eastAsiaTheme="majorEastAsia" w:cs="Arial"/>
          <w:color w:val="365F91" w:themeColor="accent1" w:themeShade="BF"/>
          <w:sz w:val="26"/>
          <w:szCs w:val="26"/>
        </w:rPr>
      </w:pPr>
      <w:r w:rsidRPr="003F639D">
        <w:rPr>
          <w:rFonts w:cs="Arial"/>
        </w:rPr>
        <w:br w:type="page"/>
      </w:r>
    </w:p>
    <w:p w:rsidR="00F25029" w:rsidRPr="003F639D" w:rsidRDefault="00F25029" w:rsidP="003F639D">
      <w:pPr>
        <w:pStyle w:val="Heading20"/>
      </w:pPr>
      <w:r w:rsidRPr="003F639D">
        <w:t xml:space="preserve">22.1B BBP </w:t>
      </w:r>
      <w:r w:rsidR="00F424F2" w:rsidRPr="003F639D">
        <w:t xml:space="preserve">Waste </w:t>
      </w:r>
      <w:r w:rsidRPr="003F639D">
        <w:t xml:space="preserve">from </w:t>
      </w:r>
      <w:r w:rsidR="00F424F2" w:rsidRPr="003F639D">
        <w:t>Operations Guidelines</w:t>
      </w:r>
    </w:p>
    <w:p w:rsidR="00F25029" w:rsidRPr="003F639D" w:rsidRDefault="00F25029" w:rsidP="00F25029">
      <w:pPr>
        <w:spacing w:after="0"/>
        <w:rPr>
          <w:rFonts w:cs="Arial"/>
        </w:rPr>
      </w:pPr>
      <w:r w:rsidRPr="003F639D">
        <w:rPr>
          <w:rFonts w:cs="Arial"/>
        </w:rPr>
        <w:t xml:space="preserve">For this pathway, the Better Buildings Partnership (BBP) Waste from Operations Guidelines were developed and implemented during the performance period as per the below. </w:t>
      </w:r>
    </w:p>
    <w:p w:rsidR="000704AD" w:rsidRPr="003F639D" w:rsidRDefault="000704AD" w:rsidP="00F25029">
      <w:pPr>
        <w:spacing w:after="0"/>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4510"/>
        <w:gridCol w:w="4517"/>
      </w:tblGrid>
      <w:tr w:rsidR="00F25029" w:rsidRPr="006100D4" w:rsidTr="00516E12">
        <w:tc>
          <w:tcPr>
            <w:tcW w:w="2498" w:type="pct"/>
            <w:vAlign w:val="center"/>
          </w:tcPr>
          <w:p w:rsidR="00F25029" w:rsidRPr="003F639D" w:rsidRDefault="00F25029" w:rsidP="000704AD">
            <w:pPr>
              <w:spacing w:after="0"/>
              <w:rPr>
                <w:rFonts w:cs="Arial"/>
              </w:rPr>
            </w:pPr>
            <w:r w:rsidRPr="003F639D">
              <w:rPr>
                <w:rFonts w:cs="Arial"/>
                <w:b/>
              </w:rPr>
              <w:t>Requirements</w:t>
            </w:r>
          </w:p>
        </w:tc>
        <w:tc>
          <w:tcPr>
            <w:tcW w:w="2502" w:type="pct"/>
            <w:shd w:val="clear" w:color="auto" w:fill="auto"/>
            <w:vAlign w:val="center"/>
          </w:tcPr>
          <w:p w:rsidR="00F25029" w:rsidRPr="003F639D" w:rsidRDefault="00F25029" w:rsidP="000704AD">
            <w:pPr>
              <w:spacing w:after="0"/>
              <w:rPr>
                <w:rFonts w:cs="Arial"/>
              </w:rPr>
            </w:pPr>
            <w:r w:rsidRPr="003F639D">
              <w:rPr>
                <w:rFonts w:eastAsia="Arial" w:cs="Arial"/>
                <w:b/>
              </w:rPr>
              <w:t>Supporting Evidence</w:t>
            </w:r>
          </w:p>
        </w:tc>
      </w:tr>
      <w:tr w:rsidR="00F25029" w:rsidRPr="006100D4" w:rsidTr="00516E12">
        <w:tc>
          <w:tcPr>
            <w:tcW w:w="2498" w:type="pct"/>
            <w:vAlign w:val="center"/>
          </w:tcPr>
          <w:p w:rsidR="00F25029" w:rsidRPr="003F639D" w:rsidRDefault="00F25029" w:rsidP="00753A75">
            <w:pPr>
              <w:spacing w:after="0"/>
              <w:rPr>
                <w:rFonts w:cs="Arial"/>
              </w:rPr>
            </w:pPr>
            <w:r w:rsidRPr="003F639D">
              <w:rPr>
                <w:rFonts w:eastAsia="Arial" w:cs="Arial"/>
                <w:b/>
              </w:rPr>
              <w:t>22.1B.1</w:t>
            </w:r>
            <w:r w:rsidRPr="003F639D">
              <w:rPr>
                <w:rFonts w:eastAsia="Arial" w:cs="Arial"/>
              </w:rPr>
              <w:t xml:space="preserve"> Confirm</w:t>
            </w:r>
            <w:r w:rsidRPr="003F639D">
              <w:rPr>
                <w:rFonts w:cs="Arial"/>
              </w:rPr>
              <w:t xml:space="preserve"> that the </w:t>
            </w:r>
            <w:r w:rsidRPr="003F639D">
              <w:rPr>
                <w:rFonts w:eastAsia="Arial" w:cs="Arial"/>
              </w:rPr>
              <w:t xml:space="preserve">Operational Waste Management Plan was developed </w:t>
            </w:r>
            <w:r w:rsidR="000704AD" w:rsidRPr="003F639D">
              <w:rPr>
                <w:rFonts w:eastAsia="Arial" w:cs="Arial"/>
              </w:rPr>
              <w:t xml:space="preserve">in accordance </w:t>
            </w:r>
            <w:r w:rsidRPr="003F639D">
              <w:rPr>
                <w:rFonts w:eastAsia="Arial" w:cs="Arial"/>
              </w:rPr>
              <w:t xml:space="preserve">with Part C of the </w:t>
            </w:r>
            <w:r w:rsidRPr="003F639D">
              <w:rPr>
                <w:rFonts w:cs="Arial"/>
              </w:rPr>
              <w:t>BBP Operational Waste Guidelines</w:t>
            </w:r>
            <w:r w:rsidR="000704AD" w:rsidRPr="003F639D">
              <w:rPr>
                <w:rFonts w:cs="Arial"/>
              </w:rPr>
              <w:t xml:space="preserve"> and has been in place and operations during the performance period.</w:t>
            </w:r>
          </w:p>
        </w:tc>
        <w:tc>
          <w:tcPr>
            <w:tcW w:w="2502" w:type="pct"/>
            <w:shd w:val="clear" w:color="auto" w:fill="F2F2F2"/>
            <w:vAlign w:val="center"/>
          </w:tcPr>
          <w:p w:rsidR="00F25029" w:rsidRPr="003F639D" w:rsidRDefault="00F25029" w:rsidP="000704AD">
            <w:pPr>
              <w:spacing w:after="0"/>
              <w:rPr>
                <w:rFonts w:cs="Arial"/>
              </w:rPr>
            </w:pPr>
          </w:p>
        </w:tc>
      </w:tr>
    </w:tbl>
    <w:p w:rsidR="00F25029" w:rsidRPr="003F639D" w:rsidRDefault="00F25029" w:rsidP="00F25029">
      <w:pPr>
        <w:spacing w:after="0"/>
        <w:rPr>
          <w:rFonts w:cs="Arial"/>
        </w:rPr>
      </w:pPr>
    </w:p>
    <w:p w:rsidR="00F25029" w:rsidRPr="003F639D" w:rsidRDefault="00F25029" w:rsidP="00F25029">
      <w:pPr>
        <w:spacing w:before="240"/>
        <w:rPr>
          <w:rFonts w:cs="Arial"/>
        </w:rPr>
      </w:pPr>
      <w:r w:rsidRPr="003F639D">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6750"/>
        <w:gridCol w:w="2277"/>
      </w:tblGrid>
      <w:tr w:rsidR="00F25029" w:rsidRPr="006100D4" w:rsidTr="00516E12">
        <w:tc>
          <w:tcPr>
            <w:tcW w:w="3739" w:type="pct"/>
            <w:shd w:val="clear" w:color="auto" w:fill="B7DDE8"/>
            <w:vAlign w:val="center"/>
          </w:tcPr>
          <w:p w:rsidR="00F25029" w:rsidRPr="003F639D" w:rsidRDefault="00F25029" w:rsidP="000704AD">
            <w:pPr>
              <w:spacing w:after="0"/>
              <w:rPr>
                <w:rFonts w:cs="Arial"/>
              </w:rPr>
            </w:pPr>
            <w:r w:rsidRPr="003F639D">
              <w:rPr>
                <w:rFonts w:cs="Arial"/>
                <w:b/>
              </w:rPr>
              <w:t>Supporting Documentation</w:t>
            </w:r>
          </w:p>
          <w:p w:rsidR="00F25029" w:rsidRPr="003F639D" w:rsidRDefault="00F25029" w:rsidP="000704AD">
            <w:pPr>
              <w:spacing w:after="0"/>
              <w:rPr>
                <w:rFonts w:cs="Arial"/>
              </w:rPr>
            </w:pPr>
            <w:r w:rsidRPr="003F639D">
              <w:rPr>
                <w:rFonts w:cs="Arial"/>
              </w:rPr>
              <w:t xml:space="preserve">(Name / title / description of document) </w:t>
            </w:r>
          </w:p>
        </w:tc>
        <w:tc>
          <w:tcPr>
            <w:tcW w:w="1261" w:type="pct"/>
            <w:shd w:val="clear" w:color="auto" w:fill="B7DDE8"/>
            <w:vAlign w:val="center"/>
          </w:tcPr>
          <w:p w:rsidR="00F25029" w:rsidRPr="003F639D" w:rsidRDefault="00F25029" w:rsidP="000704AD">
            <w:pPr>
              <w:spacing w:after="0"/>
              <w:jc w:val="center"/>
              <w:rPr>
                <w:rFonts w:cs="Arial"/>
              </w:rPr>
            </w:pPr>
            <w:r w:rsidRPr="003F639D">
              <w:rPr>
                <w:rFonts w:cs="Arial"/>
                <w:b/>
              </w:rPr>
              <w:t>Reference</w:t>
            </w:r>
          </w:p>
          <w:p w:rsidR="00F25029" w:rsidRPr="003F639D" w:rsidRDefault="00F25029" w:rsidP="000704AD">
            <w:pPr>
              <w:spacing w:after="0"/>
              <w:jc w:val="center"/>
              <w:rPr>
                <w:rFonts w:cs="Arial"/>
              </w:rPr>
            </w:pPr>
            <w:r w:rsidRPr="003F639D">
              <w:rPr>
                <w:rFonts w:cs="Arial"/>
              </w:rPr>
              <w:t>(Page no. or section)</w:t>
            </w:r>
          </w:p>
        </w:tc>
      </w:tr>
      <w:tr w:rsidR="00F25029" w:rsidRPr="006100D4" w:rsidTr="003F639D">
        <w:tc>
          <w:tcPr>
            <w:tcW w:w="3739" w:type="pct"/>
            <w:vAlign w:val="center"/>
          </w:tcPr>
          <w:p w:rsidR="00F25029" w:rsidRPr="003F639D" w:rsidRDefault="00F25029" w:rsidP="000704AD">
            <w:pPr>
              <w:spacing w:after="0"/>
              <w:rPr>
                <w:rFonts w:cs="Arial"/>
              </w:rPr>
            </w:pPr>
            <w:r w:rsidRPr="003F639D">
              <w:rPr>
                <w:rFonts w:cs="Arial"/>
                <w:i/>
                <w:color w:val="4BACC6"/>
              </w:rPr>
              <w:t>####</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r w:rsidR="00F25029" w:rsidRPr="006100D4" w:rsidTr="003F639D">
        <w:tc>
          <w:tcPr>
            <w:tcW w:w="3739" w:type="pct"/>
            <w:vAlign w:val="center"/>
          </w:tcPr>
          <w:p w:rsidR="00F25029" w:rsidRPr="003F639D" w:rsidRDefault="00F25029" w:rsidP="000704AD">
            <w:pPr>
              <w:spacing w:after="0"/>
              <w:rPr>
                <w:rFonts w:cs="Arial"/>
              </w:rPr>
            </w:pPr>
            <w:r w:rsidRPr="003F639D">
              <w:rPr>
                <w:rFonts w:cs="Arial"/>
                <w:color w:val="4BACC6"/>
              </w:rPr>
              <w:t>####</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bl>
    <w:p w:rsidR="00A60555" w:rsidRPr="003F639D" w:rsidRDefault="00A60555" w:rsidP="00516E12">
      <w:pPr>
        <w:rPr>
          <w:rFonts w:cs="Arial"/>
        </w:rPr>
      </w:pPr>
      <w:bookmarkStart w:id="1" w:name="h.30j0zll" w:colFirst="0" w:colLast="0"/>
      <w:bookmarkEnd w:id="1"/>
    </w:p>
    <w:p w:rsidR="00F25029" w:rsidRPr="003F639D" w:rsidRDefault="00F25029" w:rsidP="00F25029">
      <w:pPr>
        <w:pStyle w:val="Heading3"/>
        <w:rPr>
          <w:rFonts w:cs="Arial"/>
        </w:rPr>
      </w:pPr>
      <w:r w:rsidRPr="003F639D">
        <w:rPr>
          <w:rFonts w:cs="Arial"/>
        </w:rPr>
        <w:t>DISCUSSION</w:t>
      </w:r>
    </w:p>
    <w:p w:rsidR="00F25029" w:rsidRPr="003F639D" w:rsidRDefault="00F25029" w:rsidP="00F25029">
      <w:pPr>
        <w:rPr>
          <w:rFonts w:cs="Arial"/>
        </w:rPr>
      </w:pPr>
      <w:r w:rsidRPr="003F639D">
        <w:rPr>
          <w:rFonts w:cs="Arial"/>
        </w:rPr>
        <w:t xml:space="preserve">Outline any issues you would like to highlight and clarify with the </w:t>
      </w:r>
      <w:r w:rsidR="00BE3E1D">
        <w:rPr>
          <w:rFonts w:cs="Arial"/>
        </w:rPr>
        <w:t>Certified Assessor(s)</w:t>
      </w:r>
      <w:r w:rsidRPr="003F639D">
        <w:rPr>
          <w:rFonts w:cs="Arial"/>
        </w:rPr>
        <w:t>.</w:t>
      </w:r>
    </w:p>
    <w:tbl>
      <w:tblPr>
        <w:tblW w:w="5000" w:type="pct"/>
        <w:tblBorders>
          <w:top w:val="single" w:sz="8" w:space="0" w:color="56B3D0"/>
          <w:bottom w:val="single" w:sz="8" w:space="0" w:color="56B3D0"/>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tcPr>
          <w:p w:rsidR="00F25029" w:rsidRPr="003F639D" w:rsidRDefault="00F25029" w:rsidP="000704AD">
            <w:pPr>
              <w:rPr>
                <w:rFonts w:cs="Arial"/>
              </w:rPr>
            </w:pPr>
          </w:p>
          <w:p w:rsidR="000704AD" w:rsidRPr="003F639D" w:rsidRDefault="000704AD" w:rsidP="000704AD">
            <w:pPr>
              <w:rPr>
                <w:rFonts w:cs="Arial"/>
              </w:rPr>
            </w:pPr>
          </w:p>
          <w:p w:rsidR="000704AD" w:rsidRPr="003F639D" w:rsidRDefault="000704AD" w:rsidP="000704AD">
            <w:pPr>
              <w:rPr>
                <w:rFonts w:cs="Arial"/>
              </w:rPr>
            </w:pPr>
          </w:p>
        </w:tc>
      </w:tr>
    </w:tbl>
    <w:p w:rsidR="00F25029" w:rsidRPr="003F639D" w:rsidRDefault="00F25029" w:rsidP="00F25029">
      <w:pPr>
        <w:rPr>
          <w:rFonts w:cs="Arial"/>
        </w:rPr>
      </w:pPr>
    </w:p>
    <w:p w:rsidR="00F25029" w:rsidRPr="003F639D" w:rsidRDefault="00F25029" w:rsidP="00F25029">
      <w:pPr>
        <w:rPr>
          <w:rFonts w:cs="Arial"/>
        </w:rPr>
      </w:pPr>
      <w:r w:rsidRPr="003F639D">
        <w:rPr>
          <w:rFonts w:cs="Arial"/>
        </w:rPr>
        <w:br w:type="page"/>
      </w:r>
    </w:p>
    <w:p w:rsidR="00F25029" w:rsidRPr="003F639D" w:rsidRDefault="00F25029" w:rsidP="003F639D">
      <w:pPr>
        <w:pStyle w:val="Heading20"/>
      </w:pPr>
      <w:r w:rsidRPr="003F639D">
        <w:t xml:space="preserve">22.2 </w:t>
      </w:r>
      <w:r w:rsidR="00F424F2" w:rsidRPr="003F639D">
        <w:t xml:space="preserve">Waste </w:t>
      </w:r>
      <w:r w:rsidRPr="003F639D">
        <w:t xml:space="preserve">to </w:t>
      </w:r>
      <w:r w:rsidR="00F424F2" w:rsidRPr="003F639D">
        <w:t>Landfill Reduction</w:t>
      </w:r>
    </w:p>
    <w:p w:rsidR="00F25029" w:rsidRPr="003F639D" w:rsidRDefault="00F25029" w:rsidP="00F25029">
      <w:pPr>
        <w:rPr>
          <w:rFonts w:cs="Arial"/>
        </w:rPr>
      </w:pPr>
      <w:r w:rsidRPr="003F639D">
        <w:rPr>
          <w:rFonts w:cs="Arial"/>
        </w:rPr>
        <w:t>Demonstrate that the amount of operational waste sent to landfill has been reduced through waste-to-landfill diversion practices, by referencing supporting evidence attached to the Submission Template.</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3008"/>
        <w:gridCol w:w="4436"/>
        <w:gridCol w:w="1583"/>
      </w:tblGrid>
      <w:tr w:rsidR="000704AD" w:rsidRPr="006100D4" w:rsidTr="000704AD">
        <w:tc>
          <w:tcPr>
            <w:tcW w:w="1666" w:type="pct"/>
            <w:vMerge w:val="restart"/>
          </w:tcPr>
          <w:p w:rsidR="000704AD" w:rsidRPr="003F639D" w:rsidRDefault="000704AD">
            <w:pPr>
              <w:spacing w:after="0"/>
              <w:rPr>
                <w:rFonts w:cs="Arial"/>
              </w:rPr>
            </w:pPr>
            <w:r w:rsidRPr="003F639D">
              <w:rPr>
                <w:rFonts w:cs="Arial"/>
              </w:rPr>
              <w:t>Indicate which pathway has been used to demonstrate compliance and</w:t>
            </w:r>
            <w:r w:rsidRPr="003F639D">
              <w:rPr>
                <w:rFonts w:eastAsia="Arial" w:cs="Arial"/>
              </w:rPr>
              <w:t xml:space="preserve"> fill in the corresponding section below. Select one option.</w:t>
            </w:r>
          </w:p>
        </w:tc>
        <w:tc>
          <w:tcPr>
            <w:tcW w:w="2457" w:type="pct"/>
          </w:tcPr>
          <w:p w:rsidR="000704AD" w:rsidRPr="003F639D" w:rsidRDefault="000704AD" w:rsidP="000704AD">
            <w:pPr>
              <w:spacing w:after="0"/>
              <w:rPr>
                <w:rFonts w:cs="Arial"/>
              </w:rPr>
            </w:pPr>
            <w:r w:rsidRPr="003F639D">
              <w:rPr>
                <w:rFonts w:cs="Arial"/>
                <w:b/>
              </w:rPr>
              <w:t>22.2A</w:t>
            </w:r>
            <w:r w:rsidRPr="003F639D">
              <w:rPr>
                <w:rFonts w:cs="Arial"/>
              </w:rPr>
              <w:t xml:space="preserve"> Diversion Rates; </w:t>
            </w:r>
          </w:p>
        </w:tc>
        <w:tc>
          <w:tcPr>
            <w:tcW w:w="877"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1038587894"/>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0704AD" w:rsidRPr="006100D4" w:rsidTr="000704AD">
        <w:tc>
          <w:tcPr>
            <w:tcW w:w="1666" w:type="pct"/>
            <w:vMerge/>
          </w:tcPr>
          <w:p w:rsidR="000704AD" w:rsidRPr="003F639D" w:rsidRDefault="000704AD">
            <w:pPr>
              <w:spacing w:after="0"/>
              <w:rPr>
                <w:rFonts w:cs="Arial"/>
              </w:rPr>
            </w:pPr>
          </w:p>
        </w:tc>
        <w:tc>
          <w:tcPr>
            <w:tcW w:w="2457" w:type="pct"/>
          </w:tcPr>
          <w:p w:rsidR="000704AD" w:rsidRPr="003F639D" w:rsidRDefault="000704AD" w:rsidP="000704AD">
            <w:pPr>
              <w:spacing w:after="0"/>
              <w:rPr>
                <w:rFonts w:cs="Arial"/>
              </w:rPr>
            </w:pPr>
            <w:r w:rsidRPr="003F639D">
              <w:rPr>
                <w:rFonts w:cs="Arial"/>
                <w:b/>
              </w:rPr>
              <w:t>22.2B</w:t>
            </w:r>
            <w:r w:rsidRPr="003F639D">
              <w:rPr>
                <w:rFonts w:cs="Arial"/>
              </w:rPr>
              <w:t xml:space="preserve"> Peer Group Comparison; </w:t>
            </w:r>
          </w:p>
        </w:tc>
        <w:tc>
          <w:tcPr>
            <w:tcW w:w="877"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1114818261"/>
                <w14:checkbox>
                  <w14:checked w14:val="0"/>
                  <w14:checkedState w14:val="2612" w14:font="MS Gothic"/>
                  <w14:uncheckedState w14:val="2610" w14:font="MS Gothic"/>
                </w14:checkbox>
              </w:sdtPr>
              <w:sdtEndPr/>
              <w:sdtContent>
                <w:r w:rsidR="000704AD" w:rsidRPr="003F639D">
                  <w:rPr>
                    <w:rFonts w:ascii="Segoe UI Symbol" w:eastAsia="MS Gothic" w:hAnsi="Segoe UI Symbol" w:cs="Segoe UI Symbol"/>
                    <w:color w:val="4BACC6" w:themeColor="accent5"/>
                  </w:rPr>
                  <w:t>☐</w:t>
                </w:r>
              </w:sdtContent>
            </w:sdt>
          </w:p>
        </w:tc>
      </w:tr>
      <w:tr w:rsidR="000704AD" w:rsidRPr="006100D4" w:rsidTr="000704AD">
        <w:tc>
          <w:tcPr>
            <w:tcW w:w="1666" w:type="pct"/>
            <w:vMerge/>
          </w:tcPr>
          <w:p w:rsidR="000704AD" w:rsidRPr="003F639D" w:rsidRDefault="000704AD">
            <w:pPr>
              <w:spacing w:after="0"/>
              <w:rPr>
                <w:rFonts w:cs="Arial"/>
              </w:rPr>
            </w:pPr>
          </w:p>
        </w:tc>
        <w:tc>
          <w:tcPr>
            <w:tcW w:w="2457" w:type="pct"/>
          </w:tcPr>
          <w:p w:rsidR="000704AD" w:rsidRPr="003F639D" w:rsidRDefault="000704AD" w:rsidP="000704AD">
            <w:pPr>
              <w:spacing w:after="0"/>
              <w:rPr>
                <w:rFonts w:cs="Arial"/>
              </w:rPr>
            </w:pPr>
            <w:r w:rsidRPr="003F639D">
              <w:rPr>
                <w:rFonts w:cs="Arial"/>
                <w:b/>
              </w:rPr>
              <w:t>22.2C</w:t>
            </w:r>
            <w:r w:rsidRPr="003F639D">
              <w:rPr>
                <w:rFonts w:cs="Arial"/>
              </w:rPr>
              <w:t xml:space="preserve"> Historical Baseline Comparison; or</w:t>
            </w:r>
          </w:p>
        </w:tc>
        <w:tc>
          <w:tcPr>
            <w:tcW w:w="877" w:type="pct"/>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57980869"/>
                <w14:checkbox>
                  <w14:checked w14:val="0"/>
                  <w14:checkedState w14:val="2612" w14:font="MS Gothic"/>
                  <w14:uncheckedState w14:val="2610" w14:font="MS Gothic"/>
                </w14:checkbox>
              </w:sdtPr>
              <w:sdtEndPr/>
              <w:sdtContent>
                <w:r w:rsidR="000704AD" w:rsidRPr="003F639D">
                  <w:rPr>
                    <w:rFonts w:ascii="Segoe UI Symbol" w:eastAsia="MS Gothic" w:hAnsi="Segoe UI Symbol" w:cs="Segoe UI Symbol"/>
                    <w:color w:val="4BACC6" w:themeColor="accent5"/>
                  </w:rPr>
                  <w:t>☐</w:t>
                </w:r>
              </w:sdtContent>
            </w:sdt>
          </w:p>
        </w:tc>
      </w:tr>
      <w:tr w:rsidR="000704AD" w:rsidRPr="006100D4" w:rsidTr="000704AD">
        <w:tc>
          <w:tcPr>
            <w:tcW w:w="1666" w:type="pct"/>
            <w:vMerge/>
          </w:tcPr>
          <w:p w:rsidR="000704AD" w:rsidRPr="003F639D" w:rsidRDefault="000704AD">
            <w:pPr>
              <w:spacing w:after="0"/>
              <w:rPr>
                <w:rFonts w:cs="Arial"/>
              </w:rPr>
            </w:pPr>
          </w:p>
        </w:tc>
        <w:tc>
          <w:tcPr>
            <w:tcW w:w="2457" w:type="pct"/>
            <w:tcBorders>
              <w:bottom w:val="single" w:sz="4" w:space="0" w:color="4BACC6"/>
            </w:tcBorders>
          </w:tcPr>
          <w:p w:rsidR="000704AD" w:rsidRPr="003F639D" w:rsidRDefault="000704AD" w:rsidP="000704AD">
            <w:pPr>
              <w:spacing w:after="0"/>
              <w:rPr>
                <w:rFonts w:cs="Arial"/>
              </w:rPr>
            </w:pPr>
            <w:r w:rsidRPr="003F639D">
              <w:rPr>
                <w:rFonts w:cs="Arial"/>
                <w:b/>
              </w:rPr>
              <w:t>22.2D</w:t>
            </w:r>
            <w:r w:rsidRPr="003F639D">
              <w:rPr>
                <w:rFonts w:cs="Arial"/>
              </w:rPr>
              <w:t xml:space="preserve"> BBP Waste Data Integrity Protocol.</w:t>
            </w:r>
          </w:p>
        </w:tc>
        <w:tc>
          <w:tcPr>
            <w:tcW w:w="877" w:type="pct"/>
            <w:tcBorders>
              <w:bottom w:val="single" w:sz="4" w:space="0" w:color="4BACC6"/>
            </w:tcBorders>
            <w:vAlign w:val="center"/>
          </w:tcPr>
          <w:p w:rsidR="000704AD" w:rsidRPr="003F639D" w:rsidRDefault="00683901" w:rsidP="000704AD">
            <w:pPr>
              <w:spacing w:after="0"/>
              <w:jc w:val="center"/>
              <w:rPr>
                <w:rFonts w:cs="Arial"/>
                <w:color w:val="4BACC6" w:themeColor="accent5"/>
              </w:rPr>
            </w:pPr>
            <w:sdt>
              <w:sdtPr>
                <w:rPr>
                  <w:rFonts w:eastAsia="MS Gothic" w:cs="Arial"/>
                  <w:color w:val="4BACC6" w:themeColor="accent5"/>
                </w:rPr>
                <w:id w:val="1460155531"/>
                <w14:checkbox>
                  <w14:checked w14:val="0"/>
                  <w14:checkedState w14:val="2612" w14:font="MS Gothic"/>
                  <w14:uncheckedState w14:val="2610" w14:font="MS Gothic"/>
                </w14:checkbox>
              </w:sdtPr>
              <w:sdtEndPr/>
              <w:sdtContent>
                <w:r w:rsidR="000704AD" w:rsidRPr="003F639D">
                  <w:rPr>
                    <w:rFonts w:ascii="Segoe UI Symbol" w:eastAsia="MS Gothic" w:hAnsi="Segoe UI Symbol" w:cs="Segoe UI Symbol"/>
                    <w:color w:val="4BACC6" w:themeColor="accent5"/>
                  </w:rPr>
                  <w:t>☐</w:t>
                </w:r>
              </w:sdtContent>
            </w:sdt>
          </w:p>
        </w:tc>
      </w:tr>
    </w:tbl>
    <w:p w:rsidR="00F25029" w:rsidRPr="003F639D" w:rsidRDefault="00F25029" w:rsidP="00F25029">
      <w:pPr>
        <w:rPr>
          <w:rFonts w:cs="Arial"/>
        </w:rPr>
      </w:pPr>
    </w:p>
    <w:p w:rsidR="00F25029" w:rsidRPr="003F639D" w:rsidRDefault="00F25029" w:rsidP="003F639D">
      <w:pPr>
        <w:pStyle w:val="Heading20"/>
      </w:pPr>
      <w:r w:rsidRPr="003F639D">
        <w:t>22.2A DIVERSION RATES</w:t>
      </w:r>
    </w:p>
    <w:p w:rsidR="00CE1A42" w:rsidRPr="003F639D" w:rsidRDefault="00CE1A42" w:rsidP="00516E12">
      <w:pPr>
        <w:rPr>
          <w:rFonts w:cs="Arial"/>
        </w:rPr>
      </w:pPr>
      <w:r w:rsidRPr="003F639D">
        <w:rPr>
          <w:rFonts w:eastAsia="Arial" w:cs="Arial"/>
          <w:b/>
        </w:rPr>
        <w:t>22.2A.1 Waste Generated</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3429"/>
        <w:gridCol w:w="4015"/>
        <w:gridCol w:w="1583"/>
      </w:tblGrid>
      <w:tr w:rsidR="000704AD" w:rsidRPr="006100D4" w:rsidTr="000704AD">
        <w:tc>
          <w:tcPr>
            <w:tcW w:w="1899" w:type="pct"/>
          </w:tcPr>
          <w:p w:rsidR="00F25029" w:rsidRPr="003F639D" w:rsidRDefault="00F25029" w:rsidP="000704AD">
            <w:pPr>
              <w:spacing w:after="0"/>
              <w:rPr>
                <w:rFonts w:cs="Arial"/>
              </w:rPr>
            </w:pPr>
            <w:r w:rsidRPr="003F639D">
              <w:rPr>
                <w:rFonts w:cs="Arial"/>
                <w:b/>
              </w:rPr>
              <w:t>Requirements</w:t>
            </w:r>
          </w:p>
        </w:tc>
        <w:tc>
          <w:tcPr>
            <w:tcW w:w="3101" w:type="pct"/>
            <w:gridSpan w:val="2"/>
          </w:tcPr>
          <w:p w:rsidR="00F25029" w:rsidRPr="003F639D" w:rsidRDefault="00F25029" w:rsidP="00516E12">
            <w:pPr>
              <w:spacing w:after="0"/>
              <w:rPr>
                <w:rFonts w:cs="Arial"/>
              </w:rPr>
            </w:pPr>
            <w:r w:rsidRPr="003F639D">
              <w:rPr>
                <w:rFonts w:cs="Arial"/>
                <w:b/>
              </w:rPr>
              <w:t>Supporting Evidence</w:t>
            </w:r>
          </w:p>
        </w:tc>
      </w:tr>
      <w:tr w:rsidR="000704AD" w:rsidRPr="006100D4" w:rsidTr="000704AD">
        <w:tc>
          <w:tcPr>
            <w:tcW w:w="1899" w:type="pct"/>
          </w:tcPr>
          <w:p w:rsidR="00F25029" w:rsidRPr="003F639D" w:rsidRDefault="00F25029" w:rsidP="000704AD">
            <w:pPr>
              <w:spacing w:after="0"/>
              <w:rPr>
                <w:rFonts w:cs="Arial"/>
              </w:rPr>
            </w:pPr>
            <w:r w:rsidRPr="003F639D">
              <w:rPr>
                <w:rFonts w:cs="Arial"/>
              </w:rPr>
              <w:t xml:space="preserve">22.2A.1.1 Describe </w:t>
            </w:r>
            <w:r w:rsidR="000704AD" w:rsidRPr="003F639D">
              <w:rPr>
                <w:rFonts w:cs="Arial"/>
              </w:rPr>
              <w:t>how the</w:t>
            </w:r>
            <w:r w:rsidRPr="003F639D">
              <w:rPr>
                <w:rFonts w:cs="Arial"/>
              </w:rPr>
              <w:t xml:space="preserve"> total waste generated for each waste stream has been collected throughout the performance period and the information has been documented in line with the waste management and data collection systems for the building.</w:t>
            </w:r>
          </w:p>
        </w:tc>
        <w:tc>
          <w:tcPr>
            <w:tcW w:w="3101" w:type="pct"/>
            <w:gridSpan w:val="2"/>
            <w:shd w:val="clear" w:color="auto" w:fill="F2F2F2" w:themeFill="background1" w:themeFillShade="F2"/>
          </w:tcPr>
          <w:p w:rsidR="00F25029" w:rsidRPr="003F639D" w:rsidRDefault="00F25029" w:rsidP="000704AD">
            <w:pPr>
              <w:spacing w:after="0"/>
              <w:rPr>
                <w:rFonts w:cs="Arial"/>
              </w:rPr>
            </w:pPr>
          </w:p>
        </w:tc>
      </w:tr>
      <w:tr w:rsidR="000704AD" w:rsidRPr="006100D4" w:rsidTr="00516E12">
        <w:tc>
          <w:tcPr>
            <w:tcW w:w="4123" w:type="pct"/>
            <w:gridSpan w:val="2"/>
          </w:tcPr>
          <w:p w:rsidR="000704AD" w:rsidRPr="003F639D" w:rsidRDefault="000704AD" w:rsidP="000704AD">
            <w:pPr>
              <w:spacing w:after="0"/>
              <w:rPr>
                <w:rFonts w:cs="Arial"/>
              </w:rPr>
            </w:pPr>
            <w:r w:rsidRPr="003F639D">
              <w:rPr>
                <w:rFonts w:cs="Arial"/>
              </w:rPr>
              <w:t>22.2A.1.2 Operational waste data measurements have been collated by weight or by volume and entered into the Operational Waste Calculator.</w:t>
            </w:r>
          </w:p>
        </w:tc>
        <w:tc>
          <w:tcPr>
            <w:tcW w:w="877" w:type="pct"/>
            <w:vAlign w:val="center"/>
          </w:tcPr>
          <w:p w:rsidR="000704AD" w:rsidRPr="003F639D" w:rsidRDefault="00683901" w:rsidP="000704AD">
            <w:pPr>
              <w:spacing w:after="0"/>
              <w:jc w:val="center"/>
              <w:rPr>
                <w:rFonts w:cs="Arial"/>
              </w:rPr>
            </w:pPr>
            <w:sdt>
              <w:sdtPr>
                <w:rPr>
                  <w:rFonts w:eastAsia="MS Gothic" w:cs="Arial"/>
                  <w:color w:val="4BACC6" w:themeColor="accent5"/>
                </w:rPr>
                <w:id w:val="-1570024226"/>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376EBB" w:rsidRPr="003F639D" w:rsidRDefault="00376EBB">
      <w:pPr>
        <w:rPr>
          <w:rFonts w:eastAsia="Arial" w:cs="Arial"/>
          <w:b/>
        </w:rPr>
      </w:pPr>
    </w:p>
    <w:p w:rsidR="00BE3E1D" w:rsidRDefault="00BE3E1D">
      <w:pPr>
        <w:spacing w:after="0" w:line="240" w:lineRule="auto"/>
        <w:rPr>
          <w:rFonts w:eastAsia="Arial" w:cs="Arial"/>
          <w:b/>
        </w:rPr>
      </w:pPr>
    </w:p>
    <w:p w:rsidR="00376EBB" w:rsidRPr="003F639D" w:rsidRDefault="00376EBB">
      <w:pPr>
        <w:rPr>
          <w:rFonts w:cs="Arial"/>
        </w:rPr>
      </w:pPr>
      <w:r w:rsidRPr="003F639D">
        <w:rPr>
          <w:rFonts w:eastAsia="Arial" w:cs="Arial"/>
          <w:b/>
        </w:rPr>
        <w:t>22.2A.2 Recycling and reuse</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444"/>
        <w:gridCol w:w="1583"/>
      </w:tblGrid>
      <w:tr w:rsidR="000704AD" w:rsidRPr="006100D4" w:rsidTr="00516E12">
        <w:tc>
          <w:tcPr>
            <w:tcW w:w="5000" w:type="pct"/>
            <w:gridSpan w:val="2"/>
          </w:tcPr>
          <w:p w:rsidR="000704AD" w:rsidRPr="003F639D" w:rsidRDefault="000704AD" w:rsidP="000704AD">
            <w:pPr>
              <w:spacing w:after="0"/>
              <w:rPr>
                <w:rFonts w:cs="Arial"/>
              </w:rPr>
            </w:pPr>
            <w:r w:rsidRPr="003F639D">
              <w:rPr>
                <w:rFonts w:cs="Arial"/>
              </w:rPr>
              <w:t>22.2A.2.1 Outline the nominated treatment for each waste stream entered into the Calculator:</w:t>
            </w:r>
          </w:p>
        </w:tc>
      </w:tr>
      <w:tr w:rsidR="000704AD" w:rsidRPr="006100D4" w:rsidTr="00516E12">
        <w:tc>
          <w:tcPr>
            <w:tcW w:w="4123" w:type="pct"/>
          </w:tcPr>
          <w:p w:rsidR="000704AD" w:rsidRPr="003F639D" w:rsidRDefault="000704AD" w:rsidP="000704AD">
            <w:pPr>
              <w:spacing w:after="0"/>
              <w:rPr>
                <w:rFonts w:cs="Arial"/>
              </w:rPr>
            </w:pPr>
            <w:r w:rsidRPr="003F639D">
              <w:rPr>
                <w:rFonts w:cs="Arial"/>
              </w:rPr>
              <w:t>Reused</w:t>
            </w:r>
          </w:p>
        </w:tc>
        <w:tc>
          <w:tcPr>
            <w:tcW w:w="877" w:type="pct"/>
            <w:shd w:val="clear" w:color="auto" w:fill="F2F2F2" w:themeFill="background1" w:themeFillShade="F2"/>
          </w:tcPr>
          <w:p w:rsidR="000704AD" w:rsidRPr="003F639D" w:rsidRDefault="000704AD" w:rsidP="003F639D">
            <w:pPr>
              <w:spacing w:after="0"/>
              <w:jc w:val="center"/>
              <w:rPr>
                <w:rFonts w:cs="Arial"/>
              </w:rPr>
            </w:pPr>
            <w:r w:rsidRPr="003F639D">
              <w:rPr>
                <w:rFonts w:cs="Arial"/>
                <w:color w:val="4BACC6"/>
              </w:rPr>
              <w:t>[####]</w:t>
            </w:r>
          </w:p>
        </w:tc>
      </w:tr>
      <w:tr w:rsidR="000704AD" w:rsidRPr="006100D4" w:rsidTr="00516E12">
        <w:tc>
          <w:tcPr>
            <w:tcW w:w="4123" w:type="pct"/>
          </w:tcPr>
          <w:p w:rsidR="000704AD" w:rsidRPr="003F639D" w:rsidRDefault="000704AD" w:rsidP="000704AD">
            <w:pPr>
              <w:spacing w:after="0"/>
              <w:rPr>
                <w:rFonts w:cs="Arial"/>
              </w:rPr>
            </w:pPr>
            <w:r w:rsidRPr="003F639D">
              <w:rPr>
                <w:rFonts w:cs="Arial"/>
              </w:rPr>
              <w:t>Recycled</w:t>
            </w:r>
          </w:p>
        </w:tc>
        <w:tc>
          <w:tcPr>
            <w:tcW w:w="877" w:type="pct"/>
            <w:shd w:val="clear" w:color="auto" w:fill="F2F2F2" w:themeFill="background1" w:themeFillShade="F2"/>
          </w:tcPr>
          <w:p w:rsidR="000704AD" w:rsidRPr="003F639D" w:rsidRDefault="000704AD" w:rsidP="003F639D">
            <w:pPr>
              <w:spacing w:after="0"/>
              <w:jc w:val="center"/>
              <w:rPr>
                <w:rFonts w:cs="Arial"/>
              </w:rPr>
            </w:pPr>
            <w:r w:rsidRPr="003F639D">
              <w:rPr>
                <w:rFonts w:cs="Arial"/>
                <w:color w:val="4BACC6"/>
              </w:rPr>
              <w:t>[####]</w:t>
            </w:r>
          </w:p>
        </w:tc>
      </w:tr>
      <w:tr w:rsidR="000704AD" w:rsidRPr="006100D4" w:rsidTr="00516E12">
        <w:tc>
          <w:tcPr>
            <w:tcW w:w="4123" w:type="pct"/>
          </w:tcPr>
          <w:p w:rsidR="000704AD" w:rsidRPr="003F639D" w:rsidRDefault="000704AD" w:rsidP="000704AD">
            <w:pPr>
              <w:spacing w:after="0"/>
              <w:rPr>
                <w:rFonts w:cs="Arial"/>
              </w:rPr>
            </w:pPr>
            <w:r w:rsidRPr="003F639D">
              <w:rPr>
                <w:rFonts w:cs="Arial"/>
              </w:rPr>
              <w:t>General waste sent to a materials recovery facility</w:t>
            </w:r>
          </w:p>
        </w:tc>
        <w:tc>
          <w:tcPr>
            <w:tcW w:w="877" w:type="pct"/>
            <w:shd w:val="clear" w:color="auto" w:fill="F2F2F2" w:themeFill="background1" w:themeFillShade="F2"/>
          </w:tcPr>
          <w:p w:rsidR="000704AD" w:rsidRPr="003F639D" w:rsidRDefault="000704AD" w:rsidP="003F639D">
            <w:pPr>
              <w:spacing w:after="0"/>
              <w:jc w:val="center"/>
              <w:rPr>
                <w:rFonts w:cs="Arial"/>
              </w:rPr>
            </w:pPr>
            <w:r w:rsidRPr="003F639D">
              <w:rPr>
                <w:rFonts w:cs="Arial"/>
                <w:color w:val="4BACC6"/>
              </w:rPr>
              <w:t>[####]</w:t>
            </w:r>
          </w:p>
        </w:tc>
      </w:tr>
      <w:tr w:rsidR="000704AD" w:rsidRPr="006100D4" w:rsidTr="00516E12">
        <w:tc>
          <w:tcPr>
            <w:tcW w:w="4123" w:type="pct"/>
          </w:tcPr>
          <w:p w:rsidR="000704AD" w:rsidRPr="003F639D" w:rsidRDefault="000704AD" w:rsidP="000704AD">
            <w:pPr>
              <w:spacing w:after="0"/>
              <w:rPr>
                <w:rFonts w:cs="Arial"/>
              </w:rPr>
            </w:pPr>
            <w:r w:rsidRPr="003F639D">
              <w:rPr>
                <w:rFonts w:cs="Arial"/>
              </w:rPr>
              <w:t>Waste sent to landfill</w:t>
            </w:r>
          </w:p>
        </w:tc>
        <w:tc>
          <w:tcPr>
            <w:tcW w:w="877" w:type="pct"/>
            <w:shd w:val="clear" w:color="auto" w:fill="F2F2F2" w:themeFill="background1" w:themeFillShade="F2"/>
          </w:tcPr>
          <w:p w:rsidR="000704AD" w:rsidRPr="003F639D" w:rsidRDefault="000704AD" w:rsidP="003F639D">
            <w:pPr>
              <w:spacing w:after="0"/>
              <w:jc w:val="center"/>
              <w:rPr>
                <w:rFonts w:cs="Arial"/>
              </w:rPr>
            </w:pPr>
            <w:r w:rsidRPr="003F639D">
              <w:rPr>
                <w:rFonts w:cs="Arial"/>
                <w:color w:val="4BACC6"/>
              </w:rPr>
              <w:t>[####]</w:t>
            </w:r>
          </w:p>
        </w:tc>
      </w:tr>
    </w:tbl>
    <w:p w:rsidR="00E3570A" w:rsidRPr="003F639D" w:rsidRDefault="00E3570A">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010"/>
        <w:gridCol w:w="4434"/>
        <w:gridCol w:w="1583"/>
      </w:tblGrid>
      <w:tr w:rsidR="00376EBB" w:rsidRPr="006100D4" w:rsidTr="00376EBB">
        <w:tc>
          <w:tcPr>
            <w:tcW w:w="5000" w:type="pct"/>
            <w:gridSpan w:val="3"/>
          </w:tcPr>
          <w:p w:rsidR="00376EBB" w:rsidRPr="003F639D" w:rsidRDefault="00376EBB" w:rsidP="000704AD">
            <w:pPr>
              <w:spacing w:after="0"/>
              <w:rPr>
                <w:rFonts w:cs="Arial"/>
                <w:color w:val="4BACC6"/>
              </w:rPr>
            </w:pPr>
            <w:r w:rsidRPr="003F639D">
              <w:rPr>
                <w:rFonts w:cs="Arial"/>
              </w:rPr>
              <w:t>22.2A.2.2 Recycling efficiency due to contamination rates has been accounted for as follows:</w:t>
            </w:r>
          </w:p>
        </w:tc>
      </w:tr>
      <w:tr w:rsidR="00376EBB" w:rsidRPr="006100D4" w:rsidTr="00516E12">
        <w:tc>
          <w:tcPr>
            <w:tcW w:w="1667" w:type="pct"/>
            <w:vMerge w:val="restart"/>
          </w:tcPr>
          <w:p w:rsidR="00376EBB" w:rsidRPr="003F639D" w:rsidRDefault="00376EBB" w:rsidP="000704AD">
            <w:pPr>
              <w:spacing w:after="0"/>
              <w:rPr>
                <w:rFonts w:cs="Arial"/>
                <w:color w:val="4BACC6"/>
              </w:rPr>
            </w:pPr>
            <w:r w:rsidRPr="003F639D">
              <w:rPr>
                <w:rFonts w:cs="Arial"/>
              </w:rPr>
              <w:t>Indicate how contamination rates have been detailed in the operational waste calculator.</w:t>
            </w:r>
          </w:p>
        </w:tc>
        <w:tc>
          <w:tcPr>
            <w:tcW w:w="2456" w:type="pct"/>
          </w:tcPr>
          <w:p w:rsidR="00376EBB" w:rsidRPr="003F639D" w:rsidRDefault="00376EBB" w:rsidP="000704AD">
            <w:pPr>
              <w:spacing w:after="0"/>
              <w:rPr>
                <w:rFonts w:cs="Arial"/>
                <w:color w:val="4BACC6"/>
              </w:rPr>
            </w:pPr>
            <w:r w:rsidRPr="003F639D">
              <w:rPr>
                <w:rFonts w:cs="Arial"/>
              </w:rPr>
              <w:t>Default contamination rate of 10%; or</w:t>
            </w:r>
          </w:p>
        </w:tc>
        <w:tc>
          <w:tcPr>
            <w:tcW w:w="877" w:type="pct"/>
            <w:vAlign w:val="center"/>
          </w:tcPr>
          <w:p w:rsidR="00376EBB" w:rsidRPr="003F639D" w:rsidRDefault="00683901" w:rsidP="00516E12">
            <w:pPr>
              <w:spacing w:after="0"/>
              <w:jc w:val="center"/>
              <w:rPr>
                <w:rFonts w:cs="Arial"/>
                <w:color w:val="4BACC6"/>
              </w:rPr>
            </w:pPr>
            <w:sdt>
              <w:sdtPr>
                <w:rPr>
                  <w:rFonts w:eastAsia="MS Gothic" w:cs="Arial"/>
                  <w:color w:val="4BACC6" w:themeColor="accent5"/>
                </w:rPr>
                <w:id w:val="-1030568706"/>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376EBB" w:rsidRPr="006100D4" w:rsidTr="00516E12">
        <w:tc>
          <w:tcPr>
            <w:tcW w:w="1667" w:type="pct"/>
            <w:vMerge/>
          </w:tcPr>
          <w:p w:rsidR="00376EBB" w:rsidRPr="003F639D" w:rsidRDefault="00376EBB" w:rsidP="000704AD">
            <w:pPr>
              <w:spacing w:after="0"/>
              <w:rPr>
                <w:rFonts w:cs="Arial"/>
                <w:color w:val="4BACC6"/>
              </w:rPr>
            </w:pPr>
          </w:p>
        </w:tc>
        <w:tc>
          <w:tcPr>
            <w:tcW w:w="2456" w:type="pct"/>
          </w:tcPr>
          <w:p w:rsidR="00376EBB" w:rsidRPr="003F639D" w:rsidRDefault="00376EBB" w:rsidP="000704AD">
            <w:pPr>
              <w:spacing w:after="0"/>
              <w:rPr>
                <w:rFonts w:cs="Arial"/>
                <w:color w:val="4BACC6"/>
              </w:rPr>
            </w:pPr>
            <w:r w:rsidRPr="003F639D">
              <w:rPr>
                <w:rFonts w:cs="Arial"/>
              </w:rPr>
              <w:t>Reduced contamination rate (supported by operational evidence).</w:t>
            </w:r>
          </w:p>
        </w:tc>
        <w:tc>
          <w:tcPr>
            <w:tcW w:w="877" w:type="pct"/>
            <w:vAlign w:val="center"/>
          </w:tcPr>
          <w:p w:rsidR="00376EBB" w:rsidRPr="003F639D" w:rsidRDefault="00683901" w:rsidP="00516E12">
            <w:pPr>
              <w:spacing w:after="0"/>
              <w:jc w:val="center"/>
              <w:rPr>
                <w:rFonts w:cs="Arial"/>
                <w:color w:val="4BACC6"/>
              </w:rPr>
            </w:pPr>
            <w:sdt>
              <w:sdtPr>
                <w:rPr>
                  <w:rFonts w:eastAsia="MS Gothic" w:cs="Arial"/>
                  <w:color w:val="4BACC6" w:themeColor="accent5"/>
                </w:rPr>
                <w:id w:val="-766377353"/>
                <w14:checkbox>
                  <w14:checked w14:val="0"/>
                  <w14:checkedState w14:val="2612" w14:font="MS Gothic"/>
                  <w14:uncheckedState w14:val="2610" w14:font="MS Gothic"/>
                </w14:checkbox>
              </w:sdtPr>
              <w:sdtEndPr/>
              <w:sdtContent>
                <w:r w:rsidR="00376EBB" w:rsidRPr="003F639D">
                  <w:rPr>
                    <w:rFonts w:ascii="Segoe UI Symbol" w:eastAsia="MS Gothic" w:hAnsi="Segoe UI Symbol" w:cs="Segoe UI Symbol"/>
                    <w:color w:val="4BACC6" w:themeColor="accent5"/>
                  </w:rPr>
                  <w:t>☐</w:t>
                </w:r>
              </w:sdtContent>
            </w:sdt>
          </w:p>
        </w:tc>
      </w:tr>
    </w:tbl>
    <w:p w:rsidR="00BE3E1D" w:rsidRPr="003F639D" w:rsidRDefault="00BE3E1D" w:rsidP="00F25029">
      <w:pPr>
        <w:rPr>
          <w:rFonts w:cs="Arial"/>
        </w:rPr>
      </w:pPr>
    </w:p>
    <w:p w:rsidR="00F25029" w:rsidRPr="003F639D" w:rsidRDefault="00F25029" w:rsidP="00F25029">
      <w:pPr>
        <w:spacing w:after="0"/>
        <w:rPr>
          <w:rFonts w:cs="Arial"/>
        </w:rPr>
      </w:pPr>
      <w:r w:rsidRPr="003F639D">
        <w:rPr>
          <w:rFonts w:cs="Arial"/>
        </w:rPr>
        <w:t>If a reduced contamination rate is claimed provide details of what the claimed rate is and attach operational evidence to the Submission Template to support the claim</w:t>
      </w:r>
      <w:r w:rsidR="00B11E44" w:rsidRPr="003F639D">
        <w:rPr>
          <w:rFonts w:cs="Arial"/>
        </w:rPr>
        <w:t>s made</w:t>
      </w:r>
      <w:r w:rsidRPr="003F639D">
        <w:rPr>
          <w:rFonts w:cs="Arial"/>
        </w:rPr>
        <w:t>:</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vAlign w:val="center"/>
          </w:tcPr>
          <w:p w:rsidR="00F25029" w:rsidRPr="003F639D" w:rsidRDefault="00F25029" w:rsidP="000704AD">
            <w:pPr>
              <w:rPr>
                <w:rFonts w:cs="Arial"/>
              </w:rPr>
            </w:pPr>
          </w:p>
        </w:tc>
      </w:tr>
    </w:tbl>
    <w:p w:rsidR="00F25029" w:rsidRPr="003F639D"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444"/>
        <w:gridCol w:w="1583"/>
      </w:tblGrid>
      <w:tr w:rsidR="00F25029" w:rsidRPr="006100D4" w:rsidTr="00516E12">
        <w:tc>
          <w:tcPr>
            <w:tcW w:w="4123" w:type="pct"/>
          </w:tcPr>
          <w:p w:rsidR="00F25029" w:rsidRPr="003F639D" w:rsidRDefault="00F25029" w:rsidP="000704AD">
            <w:pPr>
              <w:spacing w:after="0"/>
              <w:rPr>
                <w:rFonts w:cs="Arial"/>
              </w:rPr>
            </w:pPr>
            <w:r w:rsidRPr="003F639D">
              <w:rPr>
                <w:rFonts w:cs="Arial"/>
              </w:rPr>
              <w:t>22.2A.2.3 What is the recovery rate for the general waste sent to the materials recovery facility calculated within the Operational Waste Calculator?</w:t>
            </w:r>
          </w:p>
        </w:tc>
        <w:tc>
          <w:tcPr>
            <w:tcW w:w="877" w:type="pct"/>
            <w:shd w:val="clear" w:color="auto" w:fill="F2F2F2" w:themeFill="background1" w:themeFillShade="F2"/>
          </w:tcPr>
          <w:p w:rsidR="00F25029" w:rsidRPr="003F639D" w:rsidRDefault="00F25029" w:rsidP="000704AD">
            <w:pPr>
              <w:spacing w:after="0"/>
              <w:jc w:val="center"/>
              <w:rPr>
                <w:rFonts w:cs="Arial"/>
              </w:rPr>
            </w:pPr>
            <w:r w:rsidRPr="003F639D">
              <w:rPr>
                <w:rFonts w:cs="Arial"/>
                <w:color w:val="4BACC6"/>
              </w:rPr>
              <w:t>[##]</w:t>
            </w:r>
          </w:p>
        </w:tc>
      </w:tr>
    </w:tbl>
    <w:p w:rsidR="00F25029" w:rsidRPr="003F639D" w:rsidRDefault="00F25029" w:rsidP="00F25029">
      <w:pPr>
        <w:rPr>
          <w:rFonts w:cs="Arial"/>
        </w:rPr>
      </w:pPr>
    </w:p>
    <w:p w:rsidR="00BE3E1D" w:rsidRDefault="00BE3E1D">
      <w:pPr>
        <w:spacing w:after="0" w:line="240" w:lineRule="auto"/>
        <w:rPr>
          <w:rFonts w:eastAsia="Arial" w:cs="Arial"/>
          <w:b/>
        </w:rPr>
      </w:pPr>
    </w:p>
    <w:p w:rsidR="00B11E44" w:rsidRPr="003F639D" w:rsidRDefault="00F25029" w:rsidP="00516E12">
      <w:pPr>
        <w:rPr>
          <w:rFonts w:eastAsia="Arial" w:cs="Arial"/>
          <w:b/>
        </w:rPr>
      </w:pPr>
      <w:r w:rsidRPr="003F639D">
        <w:rPr>
          <w:rFonts w:eastAsia="Arial" w:cs="Arial"/>
          <w:b/>
        </w:rPr>
        <w:t>22.2A.3 Diversion rates</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2875"/>
        <w:gridCol w:w="4569"/>
        <w:gridCol w:w="1583"/>
      </w:tblGrid>
      <w:tr w:rsidR="00B11E44" w:rsidRPr="006100D4" w:rsidTr="00516E12">
        <w:tc>
          <w:tcPr>
            <w:tcW w:w="1592" w:type="pct"/>
            <w:vMerge w:val="restart"/>
          </w:tcPr>
          <w:p w:rsidR="00B11E44" w:rsidRPr="003F639D" w:rsidRDefault="00B11E44" w:rsidP="000704AD">
            <w:pPr>
              <w:spacing w:after="0"/>
              <w:rPr>
                <w:rFonts w:cs="Arial"/>
              </w:rPr>
            </w:pPr>
            <w:r w:rsidRPr="003F639D">
              <w:rPr>
                <w:rFonts w:cs="Arial"/>
              </w:rPr>
              <w:t>Please indicate the type of building seeking Green Star certification:</w:t>
            </w:r>
          </w:p>
        </w:tc>
        <w:tc>
          <w:tcPr>
            <w:tcW w:w="2531" w:type="pct"/>
          </w:tcPr>
          <w:p w:rsidR="00B11E44" w:rsidRPr="003F639D" w:rsidRDefault="00B11E44" w:rsidP="00753A75">
            <w:pPr>
              <w:spacing w:after="0"/>
              <w:rPr>
                <w:rFonts w:cs="Arial"/>
              </w:rPr>
            </w:pPr>
            <w:r w:rsidRPr="003F639D">
              <w:rPr>
                <w:rFonts w:cs="Arial"/>
              </w:rPr>
              <w:t>Office building – refer to Table 22.1 below; or</w:t>
            </w:r>
          </w:p>
        </w:tc>
        <w:tc>
          <w:tcPr>
            <w:tcW w:w="877" w:type="pct"/>
            <w:vAlign w:val="center"/>
          </w:tcPr>
          <w:p w:rsidR="00B11E44" w:rsidRPr="003F639D" w:rsidRDefault="00683901" w:rsidP="00516E12">
            <w:pPr>
              <w:spacing w:after="0"/>
              <w:jc w:val="center"/>
              <w:rPr>
                <w:rFonts w:cs="Arial"/>
                <w:color w:val="4BACC6" w:themeColor="accent5"/>
              </w:rPr>
            </w:pPr>
            <w:sdt>
              <w:sdtPr>
                <w:rPr>
                  <w:rFonts w:eastAsia="MS Gothic" w:cs="Arial"/>
                  <w:color w:val="4BACC6" w:themeColor="accent5"/>
                </w:rPr>
                <w:id w:val="-194006892"/>
                <w14:checkbox>
                  <w14:checked w14:val="0"/>
                  <w14:checkedState w14:val="2612" w14:font="MS Gothic"/>
                  <w14:uncheckedState w14:val="2610" w14:font="MS Gothic"/>
                </w14:checkbox>
              </w:sdtPr>
              <w:sdtEndPr/>
              <w:sdtContent>
                <w:r w:rsidR="00F424F2" w:rsidRPr="003F639D">
                  <w:rPr>
                    <w:rFonts w:ascii="Segoe UI Symbol" w:eastAsia="MS Gothic" w:hAnsi="Segoe UI Symbol" w:cs="Segoe UI Symbol"/>
                    <w:color w:val="4BACC6" w:themeColor="accent5"/>
                  </w:rPr>
                  <w:t>☐</w:t>
                </w:r>
              </w:sdtContent>
            </w:sdt>
          </w:p>
        </w:tc>
      </w:tr>
      <w:tr w:rsidR="00B11E44" w:rsidRPr="006100D4" w:rsidTr="00516E12">
        <w:tc>
          <w:tcPr>
            <w:tcW w:w="1592" w:type="pct"/>
            <w:vMerge/>
          </w:tcPr>
          <w:p w:rsidR="00B11E44" w:rsidRPr="003F639D" w:rsidRDefault="00B11E44" w:rsidP="000704AD">
            <w:pPr>
              <w:spacing w:after="0"/>
              <w:rPr>
                <w:rFonts w:cs="Arial"/>
              </w:rPr>
            </w:pPr>
          </w:p>
        </w:tc>
        <w:tc>
          <w:tcPr>
            <w:tcW w:w="2531" w:type="pct"/>
          </w:tcPr>
          <w:p w:rsidR="00B11E44" w:rsidRPr="003F639D" w:rsidRDefault="00B11E44" w:rsidP="00753A75">
            <w:pPr>
              <w:spacing w:after="0"/>
              <w:rPr>
                <w:rFonts w:cs="Arial"/>
              </w:rPr>
            </w:pPr>
            <w:r w:rsidRPr="003F639D">
              <w:rPr>
                <w:rFonts w:cs="Arial"/>
              </w:rPr>
              <w:t>Other building – refer to Table 22.2 below.</w:t>
            </w:r>
          </w:p>
        </w:tc>
        <w:tc>
          <w:tcPr>
            <w:tcW w:w="877" w:type="pct"/>
            <w:vAlign w:val="center"/>
          </w:tcPr>
          <w:p w:rsidR="00B11E44" w:rsidRPr="003F639D" w:rsidRDefault="00683901" w:rsidP="00516E12">
            <w:pPr>
              <w:spacing w:after="0"/>
              <w:jc w:val="center"/>
              <w:rPr>
                <w:rFonts w:cs="Arial"/>
                <w:color w:val="4BACC6" w:themeColor="accent5"/>
              </w:rPr>
            </w:pPr>
            <w:sdt>
              <w:sdtPr>
                <w:rPr>
                  <w:rFonts w:eastAsia="MS Gothic" w:cs="Arial"/>
                  <w:color w:val="4BACC6" w:themeColor="accent5"/>
                </w:rPr>
                <w:id w:val="572243778"/>
                <w14:checkbox>
                  <w14:checked w14:val="0"/>
                  <w14:checkedState w14:val="2612" w14:font="MS Gothic"/>
                  <w14:uncheckedState w14:val="2610" w14:font="MS Gothic"/>
                </w14:checkbox>
              </w:sdtPr>
              <w:sdtEndPr/>
              <w:sdtContent>
                <w:r w:rsidR="00B11E44" w:rsidRPr="003F639D">
                  <w:rPr>
                    <w:rFonts w:ascii="Segoe UI Symbol" w:eastAsia="MS Gothic" w:hAnsi="Segoe UI Symbol" w:cs="Segoe UI Symbol"/>
                    <w:color w:val="4BACC6" w:themeColor="accent5"/>
                  </w:rPr>
                  <w:t>☐</w:t>
                </w:r>
              </w:sdtContent>
            </w:sdt>
          </w:p>
        </w:tc>
      </w:tr>
      <w:tr w:rsidR="00F25029" w:rsidRPr="006100D4" w:rsidTr="00516E12">
        <w:tc>
          <w:tcPr>
            <w:tcW w:w="5000" w:type="pct"/>
            <w:gridSpan w:val="3"/>
          </w:tcPr>
          <w:p w:rsidR="00F25029" w:rsidRPr="003F639D" w:rsidRDefault="00F25029" w:rsidP="000704AD">
            <w:pPr>
              <w:spacing w:after="0"/>
              <w:rPr>
                <w:rFonts w:cs="Arial"/>
              </w:rPr>
            </w:pPr>
            <w:r w:rsidRPr="003F639D">
              <w:rPr>
                <w:rFonts w:eastAsia="Arial" w:cs="Arial"/>
                <w:b/>
              </w:rPr>
              <w:t>Table 22.1 Diversion rates office</w:t>
            </w:r>
          </w:p>
        </w:tc>
      </w:tr>
      <w:tr w:rsidR="00B11E44" w:rsidRPr="006100D4" w:rsidTr="00516E12">
        <w:tc>
          <w:tcPr>
            <w:tcW w:w="1592" w:type="pct"/>
            <w:vMerge w:val="restart"/>
          </w:tcPr>
          <w:p w:rsidR="00B11E44" w:rsidRPr="003F639D" w:rsidRDefault="00B11E44" w:rsidP="000704AD">
            <w:pPr>
              <w:spacing w:after="0"/>
              <w:rPr>
                <w:rFonts w:cs="Arial"/>
              </w:rPr>
            </w:pPr>
            <w:r w:rsidRPr="003F639D">
              <w:rPr>
                <w:rFonts w:cs="Arial"/>
              </w:rPr>
              <w:t>Please indicate how many points are claimed – as detailed in the Operational Waste calculator:</w:t>
            </w:r>
          </w:p>
        </w:tc>
        <w:tc>
          <w:tcPr>
            <w:tcW w:w="2531" w:type="pct"/>
          </w:tcPr>
          <w:p w:rsidR="00B11E44" w:rsidRPr="003F639D" w:rsidRDefault="00B11E44" w:rsidP="000704AD">
            <w:pPr>
              <w:spacing w:after="0"/>
              <w:rPr>
                <w:rFonts w:cs="Arial"/>
              </w:rPr>
            </w:pPr>
            <w:r w:rsidRPr="003F639D">
              <w:rPr>
                <w:rFonts w:cs="Arial"/>
              </w:rPr>
              <w:t>1 point: 60-75%</w:t>
            </w:r>
          </w:p>
        </w:tc>
        <w:tc>
          <w:tcPr>
            <w:tcW w:w="877" w:type="pct"/>
            <w:vAlign w:val="center"/>
          </w:tcPr>
          <w:p w:rsidR="00B11E44" w:rsidRPr="003F639D" w:rsidRDefault="00683901" w:rsidP="000704AD">
            <w:pPr>
              <w:spacing w:after="0"/>
              <w:jc w:val="center"/>
              <w:rPr>
                <w:rFonts w:cs="Arial"/>
                <w:color w:val="4BACC6" w:themeColor="accent5"/>
              </w:rPr>
            </w:pPr>
            <w:sdt>
              <w:sdtPr>
                <w:rPr>
                  <w:rFonts w:eastAsia="MS Gothic" w:cs="Arial"/>
                  <w:color w:val="4BACC6" w:themeColor="accent5"/>
                </w:rPr>
                <w:id w:val="1311751465"/>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B11E44" w:rsidRPr="006100D4" w:rsidTr="00516E12">
        <w:tc>
          <w:tcPr>
            <w:tcW w:w="1592" w:type="pct"/>
            <w:vMerge/>
          </w:tcPr>
          <w:p w:rsidR="00B11E44" w:rsidRPr="003F639D" w:rsidRDefault="00B11E44" w:rsidP="000704AD">
            <w:pPr>
              <w:spacing w:after="0"/>
              <w:rPr>
                <w:rFonts w:cs="Arial"/>
              </w:rPr>
            </w:pPr>
          </w:p>
        </w:tc>
        <w:tc>
          <w:tcPr>
            <w:tcW w:w="2531" w:type="pct"/>
          </w:tcPr>
          <w:p w:rsidR="00B11E44" w:rsidRPr="003F639D" w:rsidRDefault="00B11E44" w:rsidP="000704AD">
            <w:pPr>
              <w:spacing w:after="0"/>
              <w:rPr>
                <w:rFonts w:cs="Arial"/>
              </w:rPr>
            </w:pPr>
            <w:r w:rsidRPr="003F639D">
              <w:rPr>
                <w:rFonts w:cs="Arial"/>
              </w:rPr>
              <w:t>2 points: 75-85%</w:t>
            </w:r>
          </w:p>
        </w:tc>
        <w:tc>
          <w:tcPr>
            <w:tcW w:w="877" w:type="pct"/>
            <w:vAlign w:val="center"/>
          </w:tcPr>
          <w:p w:rsidR="00B11E44" w:rsidRPr="003F639D" w:rsidRDefault="00683901">
            <w:pPr>
              <w:spacing w:after="0"/>
              <w:jc w:val="center"/>
              <w:rPr>
                <w:rFonts w:cs="Arial"/>
                <w:color w:val="4BACC6" w:themeColor="accent5"/>
              </w:rPr>
            </w:pPr>
            <w:sdt>
              <w:sdtPr>
                <w:rPr>
                  <w:rFonts w:eastAsia="MS Gothic" w:cs="Arial"/>
                  <w:color w:val="4BACC6" w:themeColor="accent5"/>
                </w:rPr>
                <w:id w:val="-2076123003"/>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B11E44" w:rsidRPr="006100D4" w:rsidTr="00516E12">
        <w:tc>
          <w:tcPr>
            <w:tcW w:w="1592" w:type="pct"/>
            <w:vMerge/>
          </w:tcPr>
          <w:p w:rsidR="00B11E44" w:rsidRPr="003F639D" w:rsidRDefault="00B11E44" w:rsidP="000704AD">
            <w:pPr>
              <w:spacing w:after="0"/>
              <w:rPr>
                <w:rFonts w:cs="Arial"/>
              </w:rPr>
            </w:pPr>
          </w:p>
        </w:tc>
        <w:tc>
          <w:tcPr>
            <w:tcW w:w="2531" w:type="pct"/>
          </w:tcPr>
          <w:p w:rsidR="00B11E44" w:rsidRPr="003F639D" w:rsidRDefault="00B11E44" w:rsidP="000704AD">
            <w:pPr>
              <w:spacing w:after="0"/>
              <w:rPr>
                <w:rFonts w:cs="Arial"/>
              </w:rPr>
            </w:pPr>
            <w:r w:rsidRPr="003F639D">
              <w:rPr>
                <w:rFonts w:cs="Arial"/>
              </w:rPr>
              <w:t>3 points: Greater than 85%</w:t>
            </w:r>
          </w:p>
        </w:tc>
        <w:tc>
          <w:tcPr>
            <w:tcW w:w="877" w:type="pct"/>
            <w:vAlign w:val="center"/>
          </w:tcPr>
          <w:p w:rsidR="00B11E44" w:rsidRPr="003F639D" w:rsidRDefault="00683901" w:rsidP="000704AD">
            <w:pPr>
              <w:spacing w:after="0"/>
              <w:jc w:val="center"/>
              <w:rPr>
                <w:rFonts w:cs="Arial"/>
                <w:color w:val="4BACC6" w:themeColor="accent5"/>
              </w:rPr>
            </w:pPr>
            <w:sdt>
              <w:sdtPr>
                <w:rPr>
                  <w:rFonts w:eastAsia="MS Gothic" w:cs="Arial"/>
                  <w:color w:val="4BACC6" w:themeColor="accent5"/>
                </w:rPr>
                <w:id w:val="-1238160623"/>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F25029" w:rsidRPr="006100D4" w:rsidTr="00516E12">
        <w:tc>
          <w:tcPr>
            <w:tcW w:w="5000" w:type="pct"/>
            <w:gridSpan w:val="3"/>
          </w:tcPr>
          <w:p w:rsidR="00F25029" w:rsidRPr="003F639D" w:rsidRDefault="00F25029" w:rsidP="000704AD">
            <w:pPr>
              <w:spacing w:after="0"/>
              <w:rPr>
                <w:rFonts w:cs="Arial"/>
              </w:rPr>
            </w:pPr>
            <w:r w:rsidRPr="003F639D">
              <w:rPr>
                <w:rFonts w:eastAsia="Arial" w:cs="Arial"/>
                <w:b/>
              </w:rPr>
              <w:t>Table 22.2 Diversion rate all other buildings</w:t>
            </w:r>
          </w:p>
        </w:tc>
      </w:tr>
      <w:tr w:rsidR="00B11E44" w:rsidRPr="006100D4" w:rsidTr="00516E12">
        <w:tc>
          <w:tcPr>
            <w:tcW w:w="1592" w:type="pct"/>
            <w:vMerge w:val="restart"/>
          </w:tcPr>
          <w:p w:rsidR="00B11E44" w:rsidRPr="003F639D" w:rsidRDefault="00B11E44" w:rsidP="000704AD">
            <w:pPr>
              <w:spacing w:after="0"/>
              <w:rPr>
                <w:rFonts w:cs="Arial"/>
              </w:rPr>
            </w:pPr>
            <w:r w:rsidRPr="003F639D">
              <w:rPr>
                <w:rFonts w:cs="Arial"/>
              </w:rPr>
              <w:t>Please indicate how many points are claimed – as detailed in the Operational Waste calculator:</w:t>
            </w:r>
          </w:p>
        </w:tc>
        <w:tc>
          <w:tcPr>
            <w:tcW w:w="2531" w:type="pct"/>
          </w:tcPr>
          <w:p w:rsidR="00B11E44" w:rsidRPr="003F639D" w:rsidRDefault="00B11E44" w:rsidP="000704AD">
            <w:pPr>
              <w:spacing w:after="0"/>
              <w:rPr>
                <w:rFonts w:cs="Arial"/>
              </w:rPr>
            </w:pPr>
            <w:r w:rsidRPr="003F639D">
              <w:rPr>
                <w:rFonts w:cs="Arial"/>
              </w:rPr>
              <w:t>1 point: 40-55%</w:t>
            </w:r>
          </w:p>
        </w:tc>
        <w:tc>
          <w:tcPr>
            <w:tcW w:w="877" w:type="pct"/>
            <w:vAlign w:val="center"/>
          </w:tcPr>
          <w:p w:rsidR="00B11E44" w:rsidRPr="003F639D" w:rsidRDefault="00683901" w:rsidP="000704AD">
            <w:pPr>
              <w:spacing w:after="0"/>
              <w:jc w:val="center"/>
              <w:rPr>
                <w:rFonts w:cs="Arial"/>
                <w:color w:val="4BACC6" w:themeColor="accent5"/>
              </w:rPr>
            </w:pPr>
            <w:sdt>
              <w:sdtPr>
                <w:rPr>
                  <w:rFonts w:eastAsia="MS Gothic" w:cs="Arial"/>
                  <w:color w:val="4BACC6" w:themeColor="accent5"/>
                </w:rPr>
                <w:id w:val="230439948"/>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B11E44" w:rsidRPr="006100D4" w:rsidTr="00516E12">
        <w:tc>
          <w:tcPr>
            <w:tcW w:w="1592" w:type="pct"/>
            <w:vMerge/>
          </w:tcPr>
          <w:p w:rsidR="00B11E44" w:rsidRPr="003F639D" w:rsidRDefault="00B11E44" w:rsidP="000704AD">
            <w:pPr>
              <w:spacing w:after="0"/>
              <w:rPr>
                <w:rFonts w:cs="Arial"/>
              </w:rPr>
            </w:pPr>
          </w:p>
        </w:tc>
        <w:tc>
          <w:tcPr>
            <w:tcW w:w="2531" w:type="pct"/>
          </w:tcPr>
          <w:p w:rsidR="00B11E44" w:rsidRPr="003F639D" w:rsidRDefault="00B11E44" w:rsidP="000704AD">
            <w:pPr>
              <w:spacing w:after="0"/>
              <w:rPr>
                <w:rFonts w:cs="Arial"/>
              </w:rPr>
            </w:pPr>
            <w:r w:rsidRPr="003F639D">
              <w:rPr>
                <w:rFonts w:cs="Arial"/>
              </w:rPr>
              <w:t>2 points: 56-75%</w:t>
            </w:r>
          </w:p>
        </w:tc>
        <w:tc>
          <w:tcPr>
            <w:tcW w:w="877" w:type="pct"/>
            <w:vAlign w:val="center"/>
          </w:tcPr>
          <w:p w:rsidR="00B11E44" w:rsidRPr="003F639D" w:rsidRDefault="00683901" w:rsidP="000704AD">
            <w:pPr>
              <w:spacing w:after="0"/>
              <w:jc w:val="center"/>
              <w:rPr>
                <w:rFonts w:cs="Arial"/>
                <w:color w:val="4BACC6" w:themeColor="accent5"/>
              </w:rPr>
            </w:pPr>
            <w:sdt>
              <w:sdtPr>
                <w:rPr>
                  <w:rFonts w:eastAsia="MS Gothic" w:cs="Arial"/>
                  <w:color w:val="4BACC6" w:themeColor="accent5"/>
                </w:rPr>
                <w:id w:val="1999223773"/>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B11E44" w:rsidRPr="006100D4" w:rsidTr="00516E12">
        <w:trPr>
          <w:trHeight w:val="192"/>
        </w:trPr>
        <w:tc>
          <w:tcPr>
            <w:tcW w:w="1592" w:type="pct"/>
            <w:vMerge/>
          </w:tcPr>
          <w:p w:rsidR="00B11E44" w:rsidRPr="003F639D" w:rsidRDefault="00B11E44" w:rsidP="000704AD">
            <w:pPr>
              <w:spacing w:after="0"/>
              <w:rPr>
                <w:rFonts w:cs="Arial"/>
              </w:rPr>
            </w:pPr>
          </w:p>
        </w:tc>
        <w:tc>
          <w:tcPr>
            <w:tcW w:w="2531" w:type="pct"/>
          </w:tcPr>
          <w:p w:rsidR="00B11E44" w:rsidRPr="003F639D" w:rsidRDefault="00B11E44" w:rsidP="000704AD">
            <w:pPr>
              <w:spacing w:after="0"/>
              <w:rPr>
                <w:rFonts w:cs="Arial"/>
              </w:rPr>
            </w:pPr>
            <w:r w:rsidRPr="003F639D">
              <w:rPr>
                <w:rFonts w:cs="Arial"/>
              </w:rPr>
              <w:t>3 points: Greater than 75%</w:t>
            </w:r>
          </w:p>
        </w:tc>
        <w:tc>
          <w:tcPr>
            <w:tcW w:w="877" w:type="pct"/>
            <w:vAlign w:val="center"/>
          </w:tcPr>
          <w:p w:rsidR="00B11E44" w:rsidRPr="003F639D" w:rsidRDefault="00683901" w:rsidP="000704AD">
            <w:pPr>
              <w:spacing w:after="0"/>
              <w:jc w:val="center"/>
              <w:rPr>
                <w:rFonts w:cs="Arial"/>
                <w:color w:val="4BACC6" w:themeColor="accent5"/>
              </w:rPr>
            </w:pPr>
            <w:sdt>
              <w:sdtPr>
                <w:rPr>
                  <w:rFonts w:eastAsia="MS Gothic" w:cs="Arial"/>
                  <w:color w:val="4BACC6" w:themeColor="accent5"/>
                </w:rPr>
                <w:id w:val="1634906681"/>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BE3E1D" w:rsidRPr="003F639D" w:rsidRDefault="00BE3E1D" w:rsidP="00F25029">
      <w:pPr>
        <w:rPr>
          <w:rFonts w:cs="Arial"/>
        </w:rPr>
      </w:pPr>
    </w:p>
    <w:p w:rsidR="00F25029" w:rsidRPr="003F639D" w:rsidRDefault="00F25029" w:rsidP="003F639D">
      <w:pPr>
        <w:spacing w:after="0" w:line="240" w:lineRule="auto"/>
        <w:rPr>
          <w:rFonts w:cs="Arial"/>
        </w:rPr>
      </w:pPr>
      <w:r w:rsidRPr="003F639D">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6750"/>
        <w:gridCol w:w="2277"/>
      </w:tblGrid>
      <w:tr w:rsidR="00F25029" w:rsidRPr="006100D4" w:rsidTr="00516E12">
        <w:tc>
          <w:tcPr>
            <w:tcW w:w="3739" w:type="pct"/>
            <w:shd w:val="clear" w:color="auto" w:fill="B7DDE8"/>
            <w:vAlign w:val="center"/>
          </w:tcPr>
          <w:p w:rsidR="00F25029" w:rsidRPr="003F639D" w:rsidRDefault="00F25029" w:rsidP="000704AD">
            <w:pPr>
              <w:spacing w:after="0"/>
              <w:rPr>
                <w:rFonts w:cs="Arial"/>
              </w:rPr>
            </w:pPr>
            <w:r w:rsidRPr="003F639D">
              <w:rPr>
                <w:rFonts w:cs="Arial"/>
                <w:b/>
              </w:rPr>
              <w:t>Supporting Documentation</w:t>
            </w:r>
          </w:p>
          <w:p w:rsidR="00F25029" w:rsidRPr="003F639D" w:rsidRDefault="00F25029" w:rsidP="000704AD">
            <w:pPr>
              <w:spacing w:after="0"/>
              <w:rPr>
                <w:rFonts w:cs="Arial"/>
              </w:rPr>
            </w:pPr>
            <w:r w:rsidRPr="003F639D">
              <w:rPr>
                <w:rFonts w:cs="Arial"/>
              </w:rPr>
              <w:t xml:space="preserve">(Name / title / description of document) </w:t>
            </w:r>
          </w:p>
        </w:tc>
        <w:tc>
          <w:tcPr>
            <w:tcW w:w="1261" w:type="pct"/>
            <w:shd w:val="clear" w:color="auto" w:fill="B7DDE8"/>
            <w:vAlign w:val="center"/>
          </w:tcPr>
          <w:p w:rsidR="00F25029" w:rsidRPr="003F639D" w:rsidRDefault="00F25029" w:rsidP="000704AD">
            <w:pPr>
              <w:spacing w:after="0"/>
              <w:jc w:val="center"/>
              <w:rPr>
                <w:rFonts w:cs="Arial"/>
              </w:rPr>
            </w:pPr>
            <w:r w:rsidRPr="003F639D">
              <w:rPr>
                <w:rFonts w:cs="Arial"/>
                <w:b/>
              </w:rPr>
              <w:t>Reference</w:t>
            </w:r>
          </w:p>
          <w:p w:rsidR="00F25029" w:rsidRPr="003F639D" w:rsidRDefault="00F25029" w:rsidP="000704AD">
            <w:pPr>
              <w:spacing w:after="0"/>
              <w:jc w:val="center"/>
              <w:rPr>
                <w:rFonts w:cs="Arial"/>
              </w:rPr>
            </w:pPr>
            <w:r w:rsidRPr="003F639D">
              <w:rPr>
                <w:rFonts w:cs="Arial"/>
              </w:rPr>
              <w:t>(Page no. or section)</w:t>
            </w:r>
          </w:p>
        </w:tc>
      </w:tr>
      <w:tr w:rsidR="00F25029" w:rsidRPr="006100D4" w:rsidTr="00516E12">
        <w:tc>
          <w:tcPr>
            <w:tcW w:w="3739" w:type="pct"/>
            <w:vAlign w:val="center"/>
          </w:tcPr>
          <w:p w:rsidR="00F25029" w:rsidRPr="003F639D" w:rsidRDefault="00F25029" w:rsidP="000704AD">
            <w:pPr>
              <w:spacing w:after="0"/>
              <w:rPr>
                <w:rFonts w:cs="Arial"/>
              </w:rPr>
            </w:pPr>
            <w:r w:rsidRPr="003F639D">
              <w:rPr>
                <w:rFonts w:cs="Arial"/>
                <w:i/>
                <w:color w:val="4BACC6"/>
              </w:rPr>
              <w:t>Green Star – Waste from Operations – Diversion Rates Calculator</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r w:rsidR="00F25029" w:rsidRPr="006100D4" w:rsidTr="00516E12">
        <w:tc>
          <w:tcPr>
            <w:tcW w:w="3739" w:type="pct"/>
            <w:vAlign w:val="center"/>
          </w:tcPr>
          <w:p w:rsidR="00F25029" w:rsidRPr="003F639D" w:rsidRDefault="00F25029" w:rsidP="000704AD">
            <w:pPr>
              <w:spacing w:after="0"/>
              <w:rPr>
                <w:rFonts w:cs="Arial"/>
              </w:rPr>
            </w:pPr>
            <w:r w:rsidRPr="003F639D">
              <w:rPr>
                <w:rFonts w:cs="Arial"/>
                <w:color w:val="4BACC6"/>
              </w:rPr>
              <w:t>####</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bl>
    <w:p w:rsidR="00212CC8" w:rsidRDefault="00212CC8" w:rsidP="00F25029">
      <w:pPr>
        <w:pStyle w:val="Heading3"/>
        <w:rPr>
          <w:rFonts w:cs="Arial"/>
        </w:rPr>
      </w:pPr>
    </w:p>
    <w:p w:rsidR="00F25029" w:rsidRPr="003F639D" w:rsidRDefault="00F25029" w:rsidP="00F25029">
      <w:pPr>
        <w:pStyle w:val="Heading3"/>
        <w:rPr>
          <w:rFonts w:cs="Arial"/>
        </w:rPr>
      </w:pPr>
      <w:r w:rsidRPr="003F639D">
        <w:rPr>
          <w:rFonts w:cs="Arial"/>
        </w:rPr>
        <w:t>DISCUSSION</w:t>
      </w:r>
    </w:p>
    <w:p w:rsidR="00F25029" w:rsidRPr="003F639D" w:rsidRDefault="00F25029" w:rsidP="00F25029">
      <w:pPr>
        <w:rPr>
          <w:rFonts w:cs="Arial"/>
        </w:rPr>
      </w:pPr>
      <w:r w:rsidRPr="003F639D">
        <w:rPr>
          <w:rFonts w:cs="Arial"/>
        </w:rPr>
        <w:t xml:space="preserve">Outline any issues you would like to highlight and clarify with the </w:t>
      </w:r>
      <w:r w:rsidR="00BE3E1D">
        <w:rPr>
          <w:rFonts w:cs="Arial"/>
        </w:rPr>
        <w:t>Certified Assessor(s)</w:t>
      </w:r>
      <w:r w:rsidRPr="003F639D">
        <w:rPr>
          <w:rFonts w:cs="Arial"/>
        </w:rPr>
        <w:t>.</w:t>
      </w:r>
    </w:p>
    <w:tbl>
      <w:tblPr>
        <w:tblW w:w="5000" w:type="pct"/>
        <w:tblBorders>
          <w:top w:val="single" w:sz="8" w:space="0" w:color="56B3D0"/>
          <w:bottom w:val="single" w:sz="8" w:space="0" w:color="56B3D0"/>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vAlign w:val="center"/>
          </w:tcPr>
          <w:p w:rsidR="00F25029" w:rsidRPr="003F639D" w:rsidRDefault="00F25029" w:rsidP="000704AD">
            <w:pPr>
              <w:rPr>
                <w:rFonts w:cs="Arial"/>
              </w:rPr>
            </w:pPr>
          </w:p>
          <w:p w:rsidR="00B11E44" w:rsidRPr="003F639D" w:rsidRDefault="00B11E44" w:rsidP="000704AD">
            <w:pPr>
              <w:rPr>
                <w:rFonts w:cs="Arial"/>
              </w:rPr>
            </w:pPr>
          </w:p>
          <w:p w:rsidR="00B11E44" w:rsidRPr="003F639D" w:rsidRDefault="00B11E44" w:rsidP="000704AD">
            <w:pPr>
              <w:rPr>
                <w:rFonts w:cs="Arial"/>
              </w:rPr>
            </w:pPr>
          </w:p>
        </w:tc>
      </w:tr>
    </w:tbl>
    <w:p w:rsidR="00F25029" w:rsidRPr="003F639D" w:rsidRDefault="00F25029" w:rsidP="00F25029">
      <w:pPr>
        <w:rPr>
          <w:rFonts w:cs="Arial"/>
        </w:rPr>
      </w:pPr>
    </w:p>
    <w:p w:rsidR="00F25029" w:rsidRPr="003F639D" w:rsidRDefault="00F25029" w:rsidP="00F25029">
      <w:pPr>
        <w:rPr>
          <w:rFonts w:cs="Arial"/>
        </w:rPr>
      </w:pPr>
      <w:r w:rsidRPr="003F639D">
        <w:rPr>
          <w:rFonts w:cs="Arial"/>
        </w:rPr>
        <w:br w:type="page"/>
      </w:r>
    </w:p>
    <w:p w:rsidR="00F25029" w:rsidRPr="003F639D" w:rsidRDefault="00F25029" w:rsidP="003F639D">
      <w:pPr>
        <w:pStyle w:val="Heading20"/>
      </w:pPr>
      <w:r w:rsidRPr="003F639D">
        <w:t>22.2B Peer Group Comparison</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765"/>
        <w:gridCol w:w="3457"/>
        <w:gridCol w:w="1805"/>
      </w:tblGrid>
      <w:tr w:rsidR="00F25029" w:rsidRPr="006100D4" w:rsidTr="00516E12">
        <w:tc>
          <w:tcPr>
            <w:tcW w:w="2085" w:type="pct"/>
          </w:tcPr>
          <w:p w:rsidR="00F25029" w:rsidRPr="003F639D" w:rsidRDefault="00F25029" w:rsidP="00753A75">
            <w:pPr>
              <w:spacing w:after="0"/>
              <w:rPr>
                <w:rFonts w:cs="Arial"/>
              </w:rPr>
            </w:pPr>
            <w:r w:rsidRPr="003F639D">
              <w:rPr>
                <w:rFonts w:cs="Arial"/>
                <w:b/>
              </w:rPr>
              <w:t>Requirements</w:t>
            </w:r>
          </w:p>
        </w:tc>
        <w:tc>
          <w:tcPr>
            <w:tcW w:w="2915" w:type="pct"/>
            <w:gridSpan w:val="2"/>
          </w:tcPr>
          <w:p w:rsidR="00F25029" w:rsidRPr="003F639D" w:rsidRDefault="00F25029">
            <w:pPr>
              <w:spacing w:after="0"/>
              <w:rPr>
                <w:rFonts w:cs="Arial"/>
              </w:rPr>
            </w:pPr>
            <w:r w:rsidRPr="003F639D">
              <w:rPr>
                <w:rFonts w:cs="Arial"/>
                <w:b/>
              </w:rPr>
              <w:t>Supporting Evidence</w:t>
            </w:r>
          </w:p>
        </w:tc>
      </w:tr>
      <w:tr w:rsidR="00F25029" w:rsidRPr="006100D4" w:rsidTr="00516E12">
        <w:tc>
          <w:tcPr>
            <w:tcW w:w="5000" w:type="pct"/>
            <w:gridSpan w:val="3"/>
          </w:tcPr>
          <w:p w:rsidR="00F25029" w:rsidRPr="003F639D" w:rsidRDefault="00F25029" w:rsidP="00753A75">
            <w:pPr>
              <w:spacing w:after="0"/>
              <w:rPr>
                <w:rFonts w:cs="Arial"/>
              </w:rPr>
            </w:pPr>
            <w:r w:rsidRPr="003F639D">
              <w:rPr>
                <w:rFonts w:eastAsia="Arial" w:cs="Arial"/>
                <w:b/>
              </w:rPr>
              <w:t>22.2B.1 Establish a baseline</w:t>
            </w:r>
          </w:p>
        </w:tc>
      </w:tr>
      <w:tr w:rsidR="00CE1A42" w:rsidRPr="006100D4" w:rsidTr="00516E12">
        <w:tc>
          <w:tcPr>
            <w:tcW w:w="4000" w:type="pct"/>
            <w:gridSpan w:val="2"/>
          </w:tcPr>
          <w:p w:rsidR="00CE1A42" w:rsidRPr="003F639D" w:rsidRDefault="00CE1A42" w:rsidP="00753A75">
            <w:pPr>
              <w:spacing w:after="0"/>
              <w:rPr>
                <w:rFonts w:cs="Arial"/>
              </w:rPr>
            </w:pPr>
            <w:r w:rsidRPr="003F639D">
              <w:rPr>
                <w:rFonts w:cs="Arial"/>
              </w:rPr>
              <w:t>22.2B.1.1 A waste to landfill performance baseline has been established, determined from historical waste data from at least three other comparable buildings.</w:t>
            </w:r>
          </w:p>
        </w:tc>
        <w:tc>
          <w:tcPr>
            <w:tcW w:w="1000" w:type="pct"/>
            <w:vAlign w:val="center"/>
          </w:tcPr>
          <w:p w:rsidR="00CE1A42" w:rsidRPr="003F639D" w:rsidRDefault="00683901" w:rsidP="00753A75">
            <w:pPr>
              <w:spacing w:after="0"/>
              <w:jc w:val="center"/>
              <w:rPr>
                <w:rFonts w:cs="Arial"/>
                <w:color w:val="4BACC6" w:themeColor="accent5"/>
              </w:rPr>
            </w:pPr>
            <w:sdt>
              <w:sdtPr>
                <w:rPr>
                  <w:rFonts w:eastAsia="MS Gothic" w:cs="Arial"/>
                  <w:color w:val="4BACC6" w:themeColor="accent5"/>
                </w:rPr>
                <w:id w:val="-338541864"/>
                <w14:checkbox>
                  <w14:checked w14:val="0"/>
                  <w14:checkedState w14:val="2612" w14:font="MS Gothic"/>
                  <w14:uncheckedState w14:val="2610" w14:font="MS Gothic"/>
                </w14:checkbox>
              </w:sdtPr>
              <w:sdtEndPr/>
              <w:sdtContent>
                <w:r w:rsidR="00CE1A42" w:rsidRPr="003F639D">
                  <w:rPr>
                    <w:rFonts w:ascii="Segoe UI Symbol" w:eastAsia="MS Gothic" w:hAnsi="Segoe UI Symbol" w:cs="Segoe UI Symbol"/>
                    <w:color w:val="4BACC6" w:themeColor="accent5"/>
                  </w:rPr>
                  <w:t>☐</w:t>
                </w:r>
              </w:sdtContent>
            </w:sdt>
          </w:p>
        </w:tc>
      </w:tr>
      <w:tr w:rsidR="00CE1A42" w:rsidRPr="006100D4" w:rsidTr="00516E12">
        <w:tc>
          <w:tcPr>
            <w:tcW w:w="4000" w:type="pct"/>
            <w:gridSpan w:val="2"/>
          </w:tcPr>
          <w:p w:rsidR="00CE1A42" w:rsidRPr="003F639D" w:rsidRDefault="00CE1A42" w:rsidP="00753A75">
            <w:pPr>
              <w:spacing w:after="0"/>
              <w:rPr>
                <w:rFonts w:cs="Arial"/>
              </w:rPr>
            </w:pPr>
            <w:r w:rsidRPr="003F639D">
              <w:rPr>
                <w:rFonts w:cs="Arial"/>
              </w:rPr>
              <w:t>22.2B.1.2 The selection of comparable buildings and calculation of an average performance baseline has been carried out using the Operational Waste Calculator.</w:t>
            </w:r>
          </w:p>
        </w:tc>
        <w:tc>
          <w:tcPr>
            <w:tcW w:w="1000" w:type="pct"/>
            <w:vAlign w:val="center"/>
          </w:tcPr>
          <w:p w:rsidR="00CE1A42" w:rsidRPr="003F639D" w:rsidRDefault="00683901" w:rsidP="00753A75">
            <w:pPr>
              <w:spacing w:after="0"/>
              <w:jc w:val="center"/>
              <w:rPr>
                <w:rFonts w:cs="Arial"/>
                <w:color w:val="4BACC6" w:themeColor="accent5"/>
              </w:rPr>
            </w:pPr>
            <w:sdt>
              <w:sdtPr>
                <w:rPr>
                  <w:rFonts w:eastAsia="MS Gothic" w:cs="Arial"/>
                  <w:color w:val="4BACC6" w:themeColor="accent5"/>
                </w:rPr>
                <w:id w:val="-1163310891"/>
                <w14:checkbox>
                  <w14:checked w14:val="0"/>
                  <w14:checkedState w14:val="2612" w14:font="MS Gothic"/>
                  <w14:uncheckedState w14:val="2610" w14:font="MS Gothic"/>
                </w14:checkbox>
              </w:sdtPr>
              <w:sdtEndPr/>
              <w:sdtContent>
                <w:r w:rsidR="00CE1A42" w:rsidRPr="003F639D">
                  <w:rPr>
                    <w:rFonts w:ascii="Segoe UI Symbol" w:eastAsia="MS Gothic" w:hAnsi="Segoe UI Symbol" w:cs="Segoe UI Symbol"/>
                    <w:color w:val="4BACC6" w:themeColor="accent5"/>
                  </w:rPr>
                  <w:t>☐</w:t>
                </w:r>
              </w:sdtContent>
            </w:sdt>
          </w:p>
        </w:tc>
      </w:tr>
      <w:tr w:rsidR="00CE1A42" w:rsidRPr="006100D4" w:rsidTr="00516E12">
        <w:tc>
          <w:tcPr>
            <w:tcW w:w="2085" w:type="pct"/>
          </w:tcPr>
          <w:p w:rsidR="00CE1A42" w:rsidRPr="003F639D" w:rsidRDefault="00CE1A42" w:rsidP="00753A75">
            <w:pPr>
              <w:spacing w:after="0"/>
              <w:rPr>
                <w:rFonts w:cs="Arial"/>
              </w:rPr>
            </w:pPr>
            <w:r w:rsidRPr="003F639D">
              <w:rPr>
                <w:rFonts w:cs="Arial"/>
              </w:rPr>
              <w:t>22.2B.1.3 Describe how the historical waste data for the comparable buildings includes at least 3 continuous years of operational waste data from within 5 years of the performance period was collected.</w:t>
            </w:r>
          </w:p>
        </w:tc>
        <w:tc>
          <w:tcPr>
            <w:tcW w:w="2915" w:type="pct"/>
            <w:gridSpan w:val="2"/>
            <w:shd w:val="clear" w:color="auto" w:fill="F2F2F2" w:themeFill="background1" w:themeFillShade="F2"/>
          </w:tcPr>
          <w:p w:rsidR="00CE1A42" w:rsidRPr="003F639D" w:rsidRDefault="00CE1A42">
            <w:pPr>
              <w:spacing w:after="0"/>
              <w:rPr>
                <w:rFonts w:cs="Arial"/>
              </w:rPr>
            </w:pPr>
          </w:p>
        </w:tc>
      </w:tr>
      <w:tr w:rsidR="00CE1A42" w:rsidRPr="006100D4" w:rsidTr="00516E12">
        <w:tc>
          <w:tcPr>
            <w:tcW w:w="4000" w:type="pct"/>
            <w:gridSpan w:val="2"/>
          </w:tcPr>
          <w:p w:rsidR="00CE1A42" w:rsidRPr="003F639D" w:rsidRDefault="00CE1A42" w:rsidP="00753A75">
            <w:pPr>
              <w:spacing w:after="0"/>
              <w:rPr>
                <w:rFonts w:cs="Arial"/>
              </w:rPr>
            </w:pPr>
            <w:r w:rsidRPr="003F639D">
              <w:rPr>
                <w:rFonts w:cs="Arial"/>
              </w:rPr>
              <w:t>22.2B.1.4 Confirm that the historical waste data input into the Operational Waste calculator to establish a baseline is in line with 22.2B.2 and 22.2B.3.</w:t>
            </w:r>
          </w:p>
        </w:tc>
        <w:tc>
          <w:tcPr>
            <w:tcW w:w="1000" w:type="pct"/>
            <w:vAlign w:val="center"/>
          </w:tcPr>
          <w:p w:rsidR="00CE1A42" w:rsidRPr="003F639D" w:rsidRDefault="00683901" w:rsidP="00753A75">
            <w:pPr>
              <w:spacing w:after="0"/>
              <w:jc w:val="center"/>
              <w:rPr>
                <w:rFonts w:cs="Arial"/>
              </w:rPr>
            </w:pPr>
            <w:sdt>
              <w:sdtPr>
                <w:rPr>
                  <w:rFonts w:eastAsia="MS Gothic" w:cs="Arial"/>
                  <w:color w:val="4BACC6" w:themeColor="accent5"/>
                </w:rPr>
                <w:id w:val="-1055304919"/>
                <w14:checkbox>
                  <w14:checked w14:val="0"/>
                  <w14:checkedState w14:val="2612" w14:font="MS Gothic"/>
                  <w14:uncheckedState w14:val="2610" w14:font="MS Gothic"/>
                </w14:checkbox>
              </w:sdtPr>
              <w:sdtEndPr/>
              <w:sdtContent>
                <w:r w:rsidR="00CE1A42" w:rsidRPr="003F639D">
                  <w:rPr>
                    <w:rFonts w:ascii="Segoe UI Symbol" w:eastAsia="MS Gothic" w:hAnsi="Segoe UI Symbol" w:cs="Segoe UI Symbol"/>
                    <w:color w:val="4BACC6" w:themeColor="accent5"/>
                  </w:rPr>
                  <w:t>☐</w:t>
                </w:r>
              </w:sdtContent>
            </w:sdt>
          </w:p>
        </w:tc>
      </w:tr>
      <w:tr w:rsidR="00CE1A42" w:rsidRPr="006100D4" w:rsidTr="00516E12">
        <w:tc>
          <w:tcPr>
            <w:tcW w:w="5000" w:type="pct"/>
            <w:gridSpan w:val="3"/>
          </w:tcPr>
          <w:p w:rsidR="00CE1A42" w:rsidRPr="003F639D" w:rsidRDefault="00CE1A42" w:rsidP="00753A75">
            <w:pPr>
              <w:spacing w:after="0"/>
              <w:rPr>
                <w:rFonts w:cs="Arial"/>
              </w:rPr>
            </w:pPr>
            <w:r w:rsidRPr="003F639D">
              <w:rPr>
                <w:rFonts w:eastAsia="Arial" w:cs="Arial"/>
                <w:b/>
              </w:rPr>
              <w:t>22.2B.2 Waste Generated</w:t>
            </w:r>
          </w:p>
        </w:tc>
      </w:tr>
      <w:tr w:rsidR="00CE1A42" w:rsidRPr="006100D4" w:rsidTr="00516E12">
        <w:tc>
          <w:tcPr>
            <w:tcW w:w="2085" w:type="pct"/>
          </w:tcPr>
          <w:p w:rsidR="00CE1A42" w:rsidRPr="003F639D" w:rsidRDefault="00CE1A42" w:rsidP="00753A75">
            <w:pPr>
              <w:spacing w:after="0"/>
              <w:rPr>
                <w:rFonts w:cs="Arial"/>
              </w:rPr>
            </w:pPr>
            <w:r w:rsidRPr="003F639D">
              <w:rPr>
                <w:rFonts w:cs="Arial"/>
              </w:rPr>
              <w:t>22.2B.2.1 Outline the total waste generated for each waste stream has been collected throughout the performance period. Show that this information has been documented in line with the waste management and data collection systems for the building.</w:t>
            </w:r>
          </w:p>
        </w:tc>
        <w:tc>
          <w:tcPr>
            <w:tcW w:w="2915" w:type="pct"/>
            <w:gridSpan w:val="2"/>
            <w:shd w:val="clear" w:color="auto" w:fill="F2F2F2" w:themeFill="background1" w:themeFillShade="F2"/>
          </w:tcPr>
          <w:p w:rsidR="00CE1A42" w:rsidRPr="003F639D" w:rsidRDefault="00CE1A42">
            <w:pPr>
              <w:spacing w:after="0"/>
              <w:rPr>
                <w:rFonts w:cs="Arial"/>
              </w:rPr>
            </w:pPr>
          </w:p>
        </w:tc>
      </w:tr>
      <w:tr w:rsidR="00CE1A42" w:rsidRPr="006100D4" w:rsidTr="00516E12">
        <w:tc>
          <w:tcPr>
            <w:tcW w:w="4000" w:type="pct"/>
            <w:gridSpan w:val="2"/>
          </w:tcPr>
          <w:p w:rsidR="00CE1A42" w:rsidRPr="003F639D" w:rsidRDefault="00CE1A42" w:rsidP="00753A75">
            <w:pPr>
              <w:spacing w:after="0"/>
              <w:rPr>
                <w:rFonts w:cs="Arial"/>
              </w:rPr>
            </w:pPr>
            <w:r w:rsidRPr="003F639D">
              <w:rPr>
                <w:rFonts w:cs="Arial"/>
              </w:rPr>
              <w:t>22.2B.2.2 Operational waste data measurements have been collated by weight or by volume and entered into the Operational Waste Calculator.</w:t>
            </w:r>
          </w:p>
        </w:tc>
        <w:tc>
          <w:tcPr>
            <w:tcW w:w="1000" w:type="pct"/>
            <w:vAlign w:val="center"/>
          </w:tcPr>
          <w:p w:rsidR="00CE1A42" w:rsidRPr="003F639D" w:rsidRDefault="00683901" w:rsidP="00753A75">
            <w:pPr>
              <w:spacing w:after="0"/>
              <w:jc w:val="center"/>
              <w:rPr>
                <w:rFonts w:cs="Arial"/>
              </w:rPr>
            </w:pPr>
            <w:sdt>
              <w:sdtPr>
                <w:rPr>
                  <w:rFonts w:eastAsia="MS Gothic" w:cs="Arial"/>
                  <w:color w:val="4BACC6" w:themeColor="accent5"/>
                </w:rPr>
                <w:id w:val="-1306857898"/>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E3570A" w:rsidRPr="003F639D" w:rsidRDefault="00E3570A">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2630"/>
        <w:gridCol w:w="4537"/>
        <w:gridCol w:w="1860"/>
      </w:tblGrid>
      <w:tr w:rsidR="00CE1A42" w:rsidRPr="006100D4" w:rsidTr="00516E12">
        <w:tc>
          <w:tcPr>
            <w:tcW w:w="5000" w:type="pct"/>
            <w:gridSpan w:val="3"/>
          </w:tcPr>
          <w:p w:rsidR="00CE1A42" w:rsidRPr="003F639D" w:rsidRDefault="00CE1A42" w:rsidP="00753A75">
            <w:pPr>
              <w:spacing w:after="0"/>
              <w:rPr>
                <w:rFonts w:cs="Arial"/>
                <w:b/>
              </w:rPr>
            </w:pPr>
            <w:r w:rsidRPr="003F639D">
              <w:rPr>
                <w:rFonts w:cs="Arial"/>
                <w:b/>
              </w:rPr>
              <w:t>22.2B.3 Recycling and reuse</w:t>
            </w:r>
          </w:p>
        </w:tc>
      </w:tr>
      <w:tr w:rsidR="00CE1A42" w:rsidRPr="006100D4" w:rsidTr="00516E12">
        <w:tc>
          <w:tcPr>
            <w:tcW w:w="5000" w:type="pct"/>
            <w:gridSpan w:val="3"/>
          </w:tcPr>
          <w:p w:rsidR="00CE1A42" w:rsidRPr="003F639D" w:rsidRDefault="00CE1A42" w:rsidP="00753A75">
            <w:pPr>
              <w:spacing w:after="0"/>
              <w:rPr>
                <w:rFonts w:cs="Arial"/>
              </w:rPr>
            </w:pPr>
            <w:r w:rsidRPr="003F639D">
              <w:rPr>
                <w:rFonts w:cs="Arial"/>
              </w:rPr>
              <w:t>22.2B.3.1 Outline the nominated treatment for each waste stream entered into the Calculator</w:t>
            </w:r>
          </w:p>
        </w:tc>
      </w:tr>
      <w:tr w:rsidR="00CE1A42" w:rsidRPr="006100D4" w:rsidTr="00516E12">
        <w:tc>
          <w:tcPr>
            <w:tcW w:w="1457" w:type="pct"/>
          </w:tcPr>
          <w:p w:rsidR="00CE1A42" w:rsidRPr="003F639D" w:rsidRDefault="00CE1A42" w:rsidP="00753A75">
            <w:pPr>
              <w:spacing w:after="0"/>
              <w:rPr>
                <w:rFonts w:cs="Arial"/>
              </w:rPr>
            </w:pPr>
            <w:r w:rsidRPr="003F639D">
              <w:rPr>
                <w:rFonts w:cs="Arial"/>
              </w:rPr>
              <w:t>Reused</w:t>
            </w:r>
          </w:p>
        </w:tc>
        <w:tc>
          <w:tcPr>
            <w:tcW w:w="3543" w:type="pct"/>
            <w:gridSpan w:val="2"/>
            <w:shd w:val="clear" w:color="auto" w:fill="F2F2F2" w:themeFill="background1" w:themeFillShade="F2"/>
          </w:tcPr>
          <w:p w:rsidR="00CE1A42" w:rsidRPr="003F639D" w:rsidRDefault="00CE1A42">
            <w:pPr>
              <w:spacing w:after="0"/>
              <w:rPr>
                <w:rFonts w:cs="Arial"/>
              </w:rPr>
            </w:pPr>
          </w:p>
        </w:tc>
      </w:tr>
      <w:tr w:rsidR="00CE1A42" w:rsidRPr="006100D4" w:rsidTr="00516E12">
        <w:tc>
          <w:tcPr>
            <w:tcW w:w="1457" w:type="pct"/>
          </w:tcPr>
          <w:p w:rsidR="00CE1A42" w:rsidRPr="003F639D" w:rsidRDefault="00CE1A42" w:rsidP="00753A75">
            <w:pPr>
              <w:spacing w:after="0"/>
              <w:rPr>
                <w:rFonts w:cs="Arial"/>
              </w:rPr>
            </w:pPr>
            <w:r w:rsidRPr="003F639D">
              <w:rPr>
                <w:rFonts w:cs="Arial"/>
              </w:rPr>
              <w:t>Recycled</w:t>
            </w:r>
          </w:p>
        </w:tc>
        <w:tc>
          <w:tcPr>
            <w:tcW w:w="3543" w:type="pct"/>
            <w:gridSpan w:val="2"/>
            <w:shd w:val="clear" w:color="auto" w:fill="F2F2F2" w:themeFill="background1" w:themeFillShade="F2"/>
          </w:tcPr>
          <w:p w:rsidR="00CE1A42" w:rsidRPr="003F639D" w:rsidRDefault="00CE1A42">
            <w:pPr>
              <w:spacing w:after="0"/>
              <w:rPr>
                <w:rFonts w:cs="Arial"/>
              </w:rPr>
            </w:pPr>
          </w:p>
        </w:tc>
      </w:tr>
      <w:tr w:rsidR="00CE1A42" w:rsidRPr="006100D4" w:rsidTr="00516E12">
        <w:tc>
          <w:tcPr>
            <w:tcW w:w="1457" w:type="pct"/>
          </w:tcPr>
          <w:p w:rsidR="00CE1A42" w:rsidRPr="003F639D" w:rsidRDefault="00CE1A42" w:rsidP="00753A75">
            <w:pPr>
              <w:spacing w:after="0"/>
              <w:rPr>
                <w:rFonts w:cs="Arial"/>
              </w:rPr>
            </w:pPr>
            <w:r w:rsidRPr="003F639D">
              <w:rPr>
                <w:rFonts w:cs="Arial"/>
              </w:rPr>
              <w:t>General waste sent to a materials recovery facility</w:t>
            </w:r>
          </w:p>
        </w:tc>
        <w:tc>
          <w:tcPr>
            <w:tcW w:w="3543" w:type="pct"/>
            <w:gridSpan w:val="2"/>
            <w:shd w:val="clear" w:color="auto" w:fill="F2F2F2" w:themeFill="background1" w:themeFillShade="F2"/>
          </w:tcPr>
          <w:p w:rsidR="00CE1A42" w:rsidRPr="003F639D" w:rsidRDefault="00CE1A42">
            <w:pPr>
              <w:spacing w:after="0"/>
              <w:rPr>
                <w:rFonts w:cs="Arial"/>
              </w:rPr>
            </w:pPr>
          </w:p>
        </w:tc>
      </w:tr>
      <w:tr w:rsidR="00CE1A42" w:rsidRPr="006100D4" w:rsidTr="00516E12">
        <w:tc>
          <w:tcPr>
            <w:tcW w:w="1457" w:type="pct"/>
          </w:tcPr>
          <w:p w:rsidR="00CE1A42" w:rsidRPr="003F639D" w:rsidRDefault="00CE1A42" w:rsidP="00753A75">
            <w:pPr>
              <w:spacing w:after="0"/>
              <w:rPr>
                <w:rFonts w:cs="Arial"/>
              </w:rPr>
            </w:pPr>
            <w:r w:rsidRPr="003F639D">
              <w:rPr>
                <w:rFonts w:cs="Arial"/>
              </w:rPr>
              <w:t>Waste sent to landfill</w:t>
            </w:r>
          </w:p>
        </w:tc>
        <w:tc>
          <w:tcPr>
            <w:tcW w:w="3543" w:type="pct"/>
            <w:gridSpan w:val="2"/>
            <w:shd w:val="clear" w:color="auto" w:fill="F2F2F2" w:themeFill="background1" w:themeFillShade="F2"/>
          </w:tcPr>
          <w:p w:rsidR="00CE1A42" w:rsidRPr="003F639D" w:rsidRDefault="00CE1A42">
            <w:pPr>
              <w:spacing w:after="0"/>
              <w:rPr>
                <w:rFonts w:cs="Arial"/>
              </w:rPr>
            </w:pPr>
          </w:p>
        </w:tc>
      </w:tr>
      <w:tr w:rsidR="00CE1A42" w:rsidRPr="006100D4" w:rsidTr="00516E12">
        <w:tc>
          <w:tcPr>
            <w:tcW w:w="5000" w:type="pct"/>
            <w:gridSpan w:val="3"/>
          </w:tcPr>
          <w:p w:rsidR="00CE1A42" w:rsidRPr="003F639D" w:rsidRDefault="00CE1A42" w:rsidP="00516E12">
            <w:pPr>
              <w:spacing w:after="0"/>
              <w:rPr>
                <w:rFonts w:cs="Arial"/>
              </w:rPr>
            </w:pPr>
            <w:r w:rsidRPr="003F639D">
              <w:rPr>
                <w:rFonts w:cs="Arial"/>
              </w:rPr>
              <w:t>22.2B.3.2 Recycling efficiency due to contamination rates has been accounted for as follows.</w:t>
            </w:r>
          </w:p>
        </w:tc>
      </w:tr>
      <w:tr w:rsidR="00CE1A42" w:rsidRPr="006100D4" w:rsidTr="00516E12">
        <w:tc>
          <w:tcPr>
            <w:tcW w:w="1457" w:type="pct"/>
            <w:vMerge w:val="restart"/>
          </w:tcPr>
          <w:p w:rsidR="00CE1A42" w:rsidRPr="003F639D" w:rsidRDefault="00CE1A42" w:rsidP="00516E12">
            <w:pPr>
              <w:spacing w:after="0"/>
              <w:rPr>
                <w:rFonts w:cs="Arial"/>
              </w:rPr>
            </w:pPr>
            <w:r w:rsidRPr="003F639D">
              <w:rPr>
                <w:rFonts w:cs="Arial"/>
              </w:rPr>
              <w:t>Indicate how contamination rates have been detailed in the Operational Waste Calculator:</w:t>
            </w:r>
          </w:p>
        </w:tc>
        <w:tc>
          <w:tcPr>
            <w:tcW w:w="2513" w:type="pct"/>
          </w:tcPr>
          <w:p w:rsidR="00CE1A42" w:rsidRPr="003F639D" w:rsidRDefault="00CE1A42" w:rsidP="00516E12">
            <w:pPr>
              <w:spacing w:after="0"/>
              <w:rPr>
                <w:rFonts w:cs="Arial"/>
              </w:rPr>
            </w:pPr>
            <w:r w:rsidRPr="003F639D">
              <w:rPr>
                <w:rFonts w:cs="Arial"/>
              </w:rPr>
              <w:t>Default contamination rate of 10%; or</w:t>
            </w:r>
          </w:p>
        </w:tc>
        <w:tc>
          <w:tcPr>
            <w:tcW w:w="1030" w:type="pct"/>
            <w:vAlign w:val="center"/>
          </w:tcPr>
          <w:p w:rsidR="00CE1A42" w:rsidRPr="003F639D" w:rsidRDefault="00683901" w:rsidP="00516E12">
            <w:pPr>
              <w:spacing w:after="0"/>
              <w:jc w:val="center"/>
              <w:rPr>
                <w:rFonts w:cs="Arial"/>
              </w:rPr>
            </w:pPr>
            <w:sdt>
              <w:sdtPr>
                <w:rPr>
                  <w:rFonts w:eastAsia="MS Gothic" w:cs="Arial"/>
                  <w:color w:val="4BACC6" w:themeColor="accent5"/>
                </w:rPr>
                <w:id w:val="-241024762"/>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CE1A42" w:rsidRPr="006100D4" w:rsidTr="00516E12">
        <w:tc>
          <w:tcPr>
            <w:tcW w:w="1457" w:type="pct"/>
            <w:vMerge/>
          </w:tcPr>
          <w:p w:rsidR="00CE1A42" w:rsidRPr="003F639D" w:rsidRDefault="00CE1A42" w:rsidP="00516E12">
            <w:pPr>
              <w:spacing w:after="0"/>
              <w:rPr>
                <w:rFonts w:cs="Arial"/>
              </w:rPr>
            </w:pPr>
          </w:p>
        </w:tc>
        <w:tc>
          <w:tcPr>
            <w:tcW w:w="2513" w:type="pct"/>
          </w:tcPr>
          <w:p w:rsidR="00CE1A42" w:rsidRPr="003F639D" w:rsidRDefault="00CE1A42" w:rsidP="00516E12">
            <w:pPr>
              <w:spacing w:after="0"/>
              <w:rPr>
                <w:rFonts w:cs="Arial"/>
              </w:rPr>
            </w:pPr>
            <w:r w:rsidRPr="003F639D">
              <w:rPr>
                <w:rFonts w:cs="Arial"/>
              </w:rPr>
              <w:t>Reduced contamination rate (supported by operational evidence).</w:t>
            </w:r>
          </w:p>
        </w:tc>
        <w:tc>
          <w:tcPr>
            <w:tcW w:w="1030" w:type="pct"/>
            <w:vAlign w:val="center"/>
          </w:tcPr>
          <w:p w:rsidR="00CE1A42" w:rsidRPr="003F639D" w:rsidRDefault="00683901" w:rsidP="00516E12">
            <w:pPr>
              <w:spacing w:after="0"/>
              <w:jc w:val="center"/>
              <w:rPr>
                <w:rFonts w:cs="Arial"/>
              </w:rPr>
            </w:pPr>
            <w:sdt>
              <w:sdtPr>
                <w:rPr>
                  <w:rFonts w:eastAsia="MS Gothic" w:cs="Arial"/>
                  <w:color w:val="4BACC6" w:themeColor="accent5"/>
                </w:rPr>
                <w:id w:val="563762044"/>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F25029" w:rsidRPr="003F639D" w:rsidRDefault="00F25029" w:rsidP="00F25029">
      <w:pPr>
        <w:rPr>
          <w:rFonts w:cs="Arial"/>
        </w:rPr>
      </w:pPr>
    </w:p>
    <w:p w:rsidR="00F25029" w:rsidRPr="003F639D" w:rsidRDefault="00F25029" w:rsidP="00F25029">
      <w:pPr>
        <w:spacing w:after="0"/>
        <w:rPr>
          <w:rFonts w:cs="Arial"/>
        </w:rPr>
      </w:pPr>
      <w:r w:rsidRPr="003F639D">
        <w:rPr>
          <w:rFonts w:cs="Arial"/>
        </w:rPr>
        <w:t>If a reduced contamination rate is claimed provide details of what the claimed rate is and the operational evidence attached to support this claim:</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vAlign w:val="center"/>
          </w:tcPr>
          <w:p w:rsidR="00F25029" w:rsidRPr="003F639D" w:rsidRDefault="00F25029" w:rsidP="000704AD">
            <w:pPr>
              <w:rPr>
                <w:rFonts w:cs="Arial"/>
              </w:rPr>
            </w:pPr>
          </w:p>
        </w:tc>
      </w:tr>
    </w:tbl>
    <w:p w:rsidR="00F25029" w:rsidRPr="003F639D"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169"/>
        <w:gridCol w:w="1858"/>
      </w:tblGrid>
      <w:tr w:rsidR="00F25029" w:rsidRPr="006100D4" w:rsidTr="00516E12">
        <w:tc>
          <w:tcPr>
            <w:tcW w:w="3971" w:type="pct"/>
          </w:tcPr>
          <w:p w:rsidR="00F25029" w:rsidRPr="003F639D" w:rsidRDefault="00F25029" w:rsidP="000704AD">
            <w:pPr>
              <w:spacing w:after="0"/>
              <w:rPr>
                <w:rFonts w:cs="Arial"/>
              </w:rPr>
            </w:pPr>
            <w:r w:rsidRPr="003F639D">
              <w:rPr>
                <w:rFonts w:cs="Arial"/>
              </w:rPr>
              <w:t>22.2B.3.3 What is the recovery rate for the general waste sent to the materials recovery facility calculated within the Operational Waste Calculator?</w:t>
            </w:r>
          </w:p>
        </w:tc>
        <w:tc>
          <w:tcPr>
            <w:tcW w:w="1029" w:type="pct"/>
            <w:shd w:val="clear" w:color="auto" w:fill="F2F2F2" w:themeFill="background1" w:themeFillShade="F2"/>
          </w:tcPr>
          <w:p w:rsidR="00F25029" w:rsidRPr="003F639D" w:rsidRDefault="00F25029" w:rsidP="000704AD">
            <w:pPr>
              <w:spacing w:after="0"/>
              <w:jc w:val="center"/>
              <w:rPr>
                <w:rFonts w:cs="Arial"/>
              </w:rPr>
            </w:pPr>
            <w:r w:rsidRPr="003F639D">
              <w:rPr>
                <w:rFonts w:cs="Arial"/>
                <w:color w:val="4BACC6"/>
              </w:rPr>
              <w:t>[##]</w:t>
            </w:r>
          </w:p>
        </w:tc>
      </w:tr>
    </w:tbl>
    <w:p w:rsidR="00846125" w:rsidRDefault="00846125" w:rsidP="00F25029">
      <w:pPr>
        <w:pStyle w:val="Heading3"/>
        <w:rPr>
          <w:rFonts w:cs="Arial"/>
        </w:rPr>
      </w:pPr>
    </w:p>
    <w:p w:rsidR="00846125" w:rsidRDefault="00846125" w:rsidP="00F25029">
      <w:pPr>
        <w:pStyle w:val="Heading3"/>
        <w:rPr>
          <w:rFonts w:cs="Arial"/>
        </w:rPr>
      </w:pPr>
    </w:p>
    <w:p w:rsidR="00F25029" w:rsidRPr="003F639D" w:rsidRDefault="00F25029" w:rsidP="00F25029">
      <w:pPr>
        <w:pStyle w:val="Heading3"/>
        <w:rPr>
          <w:rFonts w:cs="Arial"/>
        </w:rPr>
      </w:pPr>
      <w:r w:rsidRPr="003F639D">
        <w:rPr>
          <w:rFonts w:cs="Arial"/>
        </w:rPr>
        <w:t>22.2B.4 Waste to landfill reduction</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009"/>
        <w:gridCol w:w="4160"/>
        <w:gridCol w:w="1858"/>
      </w:tblGrid>
      <w:tr w:rsidR="00F25029" w:rsidRPr="006100D4" w:rsidTr="00516E12">
        <w:tc>
          <w:tcPr>
            <w:tcW w:w="5000" w:type="pct"/>
            <w:gridSpan w:val="3"/>
          </w:tcPr>
          <w:p w:rsidR="00F25029" w:rsidRPr="003F639D" w:rsidRDefault="00F25029" w:rsidP="000704AD">
            <w:pPr>
              <w:spacing w:after="0"/>
              <w:rPr>
                <w:rFonts w:cs="Arial"/>
              </w:rPr>
            </w:pPr>
            <w:r w:rsidRPr="003F639D">
              <w:rPr>
                <w:rFonts w:cs="Arial"/>
                <w:b/>
              </w:rPr>
              <w:t>Table 22.3 Reduction on Peer Group of Buildings</w:t>
            </w:r>
          </w:p>
        </w:tc>
      </w:tr>
      <w:tr w:rsidR="00F05B5E" w:rsidRPr="006100D4" w:rsidTr="00516E12">
        <w:tc>
          <w:tcPr>
            <w:tcW w:w="1667" w:type="pct"/>
            <w:vMerge w:val="restart"/>
          </w:tcPr>
          <w:p w:rsidR="00F05B5E" w:rsidRPr="003F639D" w:rsidRDefault="00F05B5E" w:rsidP="000704AD">
            <w:pPr>
              <w:spacing w:after="0"/>
              <w:rPr>
                <w:rFonts w:cs="Arial"/>
              </w:rPr>
            </w:pPr>
            <w:r w:rsidRPr="003F639D">
              <w:rPr>
                <w:rFonts w:cs="Arial"/>
              </w:rPr>
              <w:t>Indicate how many points are claimed – as detailed in the Operational Waste Calculator and outlined in Table 22.3:</w:t>
            </w:r>
          </w:p>
        </w:tc>
        <w:tc>
          <w:tcPr>
            <w:tcW w:w="2304" w:type="pct"/>
          </w:tcPr>
          <w:p w:rsidR="00F05B5E" w:rsidRPr="003F639D" w:rsidRDefault="00F05B5E" w:rsidP="000704AD">
            <w:pPr>
              <w:spacing w:after="0"/>
              <w:rPr>
                <w:rFonts w:cs="Arial"/>
              </w:rPr>
            </w:pPr>
            <w:r w:rsidRPr="003F639D">
              <w:rPr>
                <w:rFonts w:cs="Arial"/>
              </w:rPr>
              <w:t>1 point: 25% or greater reduction</w:t>
            </w:r>
          </w:p>
        </w:tc>
        <w:tc>
          <w:tcPr>
            <w:tcW w:w="1029" w:type="pct"/>
            <w:vAlign w:val="center"/>
          </w:tcPr>
          <w:p w:rsidR="00F05B5E" w:rsidRPr="003F639D" w:rsidRDefault="00683901" w:rsidP="000704AD">
            <w:pPr>
              <w:spacing w:after="0"/>
              <w:jc w:val="center"/>
              <w:rPr>
                <w:rFonts w:cs="Arial"/>
                <w:color w:val="4BACC6" w:themeColor="accent5"/>
              </w:rPr>
            </w:pPr>
            <w:sdt>
              <w:sdtPr>
                <w:rPr>
                  <w:rFonts w:eastAsia="MS Gothic" w:cs="Arial"/>
                  <w:color w:val="4BACC6" w:themeColor="accent5"/>
                </w:rPr>
                <w:id w:val="3563517"/>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F05B5E" w:rsidRPr="006100D4" w:rsidTr="00516E12">
        <w:tc>
          <w:tcPr>
            <w:tcW w:w="1667" w:type="pct"/>
            <w:vMerge/>
          </w:tcPr>
          <w:p w:rsidR="00F05B5E" w:rsidRPr="003F639D" w:rsidRDefault="00F05B5E" w:rsidP="000704AD">
            <w:pPr>
              <w:spacing w:after="0"/>
              <w:rPr>
                <w:rFonts w:cs="Arial"/>
              </w:rPr>
            </w:pPr>
          </w:p>
        </w:tc>
        <w:tc>
          <w:tcPr>
            <w:tcW w:w="2304" w:type="pct"/>
          </w:tcPr>
          <w:p w:rsidR="00F05B5E" w:rsidRPr="003F639D" w:rsidRDefault="00F05B5E" w:rsidP="000704AD">
            <w:pPr>
              <w:spacing w:after="0"/>
              <w:rPr>
                <w:rFonts w:cs="Arial"/>
              </w:rPr>
            </w:pPr>
            <w:r w:rsidRPr="003F639D">
              <w:rPr>
                <w:rFonts w:cs="Arial"/>
              </w:rPr>
              <w:t>2 points: 50% or greater reduction</w:t>
            </w:r>
          </w:p>
        </w:tc>
        <w:tc>
          <w:tcPr>
            <w:tcW w:w="1029" w:type="pct"/>
            <w:vAlign w:val="center"/>
          </w:tcPr>
          <w:p w:rsidR="00F05B5E" w:rsidRPr="003F639D" w:rsidRDefault="00683901" w:rsidP="000704AD">
            <w:pPr>
              <w:spacing w:after="0"/>
              <w:jc w:val="center"/>
              <w:rPr>
                <w:rFonts w:cs="Arial"/>
                <w:color w:val="4BACC6" w:themeColor="accent5"/>
              </w:rPr>
            </w:pPr>
            <w:sdt>
              <w:sdtPr>
                <w:rPr>
                  <w:rFonts w:eastAsia="MS Gothic" w:cs="Arial"/>
                  <w:color w:val="4BACC6" w:themeColor="accent5"/>
                </w:rPr>
                <w:id w:val="1633979250"/>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F05B5E" w:rsidRPr="006100D4" w:rsidTr="00516E12">
        <w:tc>
          <w:tcPr>
            <w:tcW w:w="1667" w:type="pct"/>
            <w:vMerge/>
          </w:tcPr>
          <w:p w:rsidR="00F05B5E" w:rsidRPr="003F639D" w:rsidRDefault="00F05B5E" w:rsidP="000704AD">
            <w:pPr>
              <w:spacing w:after="0"/>
              <w:rPr>
                <w:rFonts w:cs="Arial"/>
              </w:rPr>
            </w:pPr>
          </w:p>
        </w:tc>
        <w:tc>
          <w:tcPr>
            <w:tcW w:w="2304" w:type="pct"/>
          </w:tcPr>
          <w:p w:rsidR="00F05B5E" w:rsidRPr="003F639D" w:rsidRDefault="00F05B5E" w:rsidP="000704AD">
            <w:pPr>
              <w:spacing w:after="0"/>
              <w:rPr>
                <w:rFonts w:cs="Arial"/>
              </w:rPr>
            </w:pPr>
            <w:r w:rsidRPr="003F639D">
              <w:rPr>
                <w:rFonts w:cs="Arial"/>
              </w:rPr>
              <w:t>3 points: 75% or greater reduction</w:t>
            </w:r>
          </w:p>
        </w:tc>
        <w:tc>
          <w:tcPr>
            <w:tcW w:w="1029" w:type="pct"/>
            <w:vAlign w:val="center"/>
          </w:tcPr>
          <w:p w:rsidR="00F05B5E" w:rsidRPr="003F639D" w:rsidRDefault="00683901" w:rsidP="000704AD">
            <w:pPr>
              <w:spacing w:after="0"/>
              <w:jc w:val="center"/>
              <w:rPr>
                <w:rFonts w:cs="Arial"/>
                <w:color w:val="4BACC6" w:themeColor="accent5"/>
              </w:rPr>
            </w:pPr>
            <w:sdt>
              <w:sdtPr>
                <w:rPr>
                  <w:rFonts w:eastAsia="MS Gothic" w:cs="Arial"/>
                  <w:color w:val="4BACC6" w:themeColor="accent5"/>
                </w:rPr>
                <w:id w:val="1867705544"/>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846125" w:rsidRPr="003F639D" w:rsidRDefault="00846125" w:rsidP="00F25029">
      <w:pPr>
        <w:spacing w:before="240"/>
        <w:rPr>
          <w:rFonts w:cs="Arial"/>
        </w:rPr>
      </w:pPr>
    </w:p>
    <w:p w:rsidR="00F25029" w:rsidRPr="003F639D" w:rsidRDefault="00F25029" w:rsidP="003F639D">
      <w:pPr>
        <w:rPr>
          <w:rFonts w:cs="Arial"/>
        </w:rPr>
      </w:pPr>
      <w:r w:rsidRPr="003F639D">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6750"/>
        <w:gridCol w:w="2277"/>
      </w:tblGrid>
      <w:tr w:rsidR="00F25029" w:rsidRPr="006100D4" w:rsidTr="00516E12">
        <w:tc>
          <w:tcPr>
            <w:tcW w:w="3739" w:type="pct"/>
            <w:shd w:val="clear" w:color="auto" w:fill="B7DDE8"/>
            <w:vAlign w:val="center"/>
          </w:tcPr>
          <w:p w:rsidR="00F25029" w:rsidRPr="003F639D" w:rsidRDefault="00F25029" w:rsidP="000704AD">
            <w:pPr>
              <w:spacing w:after="0"/>
              <w:rPr>
                <w:rFonts w:cs="Arial"/>
              </w:rPr>
            </w:pPr>
            <w:r w:rsidRPr="003F639D">
              <w:rPr>
                <w:rFonts w:cs="Arial"/>
                <w:b/>
              </w:rPr>
              <w:t>Supporting Documentation</w:t>
            </w:r>
          </w:p>
          <w:p w:rsidR="00F25029" w:rsidRPr="003F639D" w:rsidRDefault="00F25029" w:rsidP="000704AD">
            <w:pPr>
              <w:spacing w:after="0"/>
              <w:rPr>
                <w:rFonts w:cs="Arial"/>
              </w:rPr>
            </w:pPr>
            <w:r w:rsidRPr="003F639D">
              <w:rPr>
                <w:rFonts w:cs="Arial"/>
              </w:rPr>
              <w:t xml:space="preserve">(Name / title / description of document) </w:t>
            </w:r>
          </w:p>
        </w:tc>
        <w:tc>
          <w:tcPr>
            <w:tcW w:w="1261" w:type="pct"/>
            <w:shd w:val="clear" w:color="auto" w:fill="B7DDE8"/>
            <w:vAlign w:val="center"/>
          </w:tcPr>
          <w:p w:rsidR="00F25029" w:rsidRPr="003F639D" w:rsidRDefault="00F25029" w:rsidP="000704AD">
            <w:pPr>
              <w:spacing w:after="0"/>
              <w:jc w:val="center"/>
              <w:rPr>
                <w:rFonts w:cs="Arial"/>
              </w:rPr>
            </w:pPr>
            <w:r w:rsidRPr="003F639D">
              <w:rPr>
                <w:rFonts w:cs="Arial"/>
                <w:b/>
              </w:rPr>
              <w:t>Reference</w:t>
            </w:r>
          </w:p>
          <w:p w:rsidR="00F25029" w:rsidRPr="003F639D" w:rsidRDefault="00F25029" w:rsidP="000704AD">
            <w:pPr>
              <w:spacing w:after="0"/>
              <w:jc w:val="center"/>
              <w:rPr>
                <w:rFonts w:cs="Arial"/>
              </w:rPr>
            </w:pPr>
            <w:r w:rsidRPr="003F639D">
              <w:rPr>
                <w:rFonts w:cs="Arial"/>
              </w:rPr>
              <w:t>(Page no. or section)</w:t>
            </w:r>
          </w:p>
        </w:tc>
      </w:tr>
      <w:tr w:rsidR="00F25029" w:rsidRPr="006100D4" w:rsidTr="00516E12">
        <w:tc>
          <w:tcPr>
            <w:tcW w:w="3739" w:type="pct"/>
            <w:vAlign w:val="center"/>
          </w:tcPr>
          <w:p w:rsidR="00F25029" w:rsidRPr="003F639D" w:rsidRDefault="00F25029" w:rsidP="000704AD">
            <w:pPr>
              <w:spacing w:after="0"/>
              <w:rPr>
                <w:rFonts w:cs="Arial"/>
              </w:rPr>
            </w:pPr>
            <w:r w:rsidRPr="003F639D">
              <w:rPr>
                <w:rFonts w:cs="Arial"/>
                <w:i/>
                <w:color w:val="4BACC6"/>
              </w:rPr>
              <w:t>Green Star – Waste from Operations – Peer Group Comparison  Calculator</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r w:rsidR="00F25029" w:rsidRPr="006100D4" w:rsidTr="00516E12">
        <w:tc>
          <w:tcPr>
            <w:tcW w:w="3739" w:type="pct"/>
            <w:vAlign w:val="center"/>
          </w:tcPr>
          <w:p w:rsidR="00F25029" w:rsidRPr="003F639D" w:rsidRDefault="00F25029" w:rsidP="000704AD">
            <w:pPr>
              <w:spacing w:after="0"/>
              <w:rPr>
                <w:rFonts w:cs="Arial"/>
              </w:rPr>
            </w:pPr>
            <w:r w:rsidRPr="003F639D">
              <w:rPr>
                <w:rFonts w:cs="Arial"/>
                <w:color w:val="4BACC6"/>
              </w:rPr>
              <w:t>####</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bl>
    <w:p w:rsidR="00F25029" w:rsidRPr="003F639D" w:rsidRDefault="00F25029" w:rsidP="00F25029">
      <w:pPr>
        <w:rPr>
          <w:rFonts w:cs="Arial"/>
        </w:rPr>
      </w:pPr>
    </w:p>
    <w:p w:rsidR="00F25029" w:rsidRPr="003F639D" w:rsidRDefault="00F25029" w:rsidP="00F25029">
      <w:pPr>
        <w:pStyle w:val="Heading3"/>
        <w:rPr>
          <w:rFonts w:cs="Arial"/>
        </w:rPr>
      </w:pPr>
      <w:r w:rsidRPr="003F639D">
        <w:rPr>
          <w:rFonts w:cs="Arial"/>
        </w:rPr>
        <w:t>DISCUSSION</w:t>
      </w:r>
    </w:p>
    <w:p w:rsidR="00F25029" w:rsidRPr="003F639D" w:rsidRDefault="00F25029" w:rsidP="00F25029">
      <w:pPr>
        <w:rPr>
          <w:rFonts w:cs="Arial"/>
        </w:rPr>
      </w:pPr>
      <w:r w:rsidRPr="003F639D">
        <w:rPr>
          <w:rFonts w:cs="Arial"/>
        </w:rPr>
        <w:t xml:space="preserve">Outline any issues you would like to highlight and clarify with the </w:t>
      </w:r>
      <w:r w:rsidR="00DF4755">
        <w:rPr>
          <w:rFonts w:cs="Arial"/>
        </w:rPr>
        <w:t>Certified Assessor(s)</w:t>
      </w:r>
      <w:r w:rsidRPr="003F639D">
        <w:rPr>
          <w:rFonts w:cs="Arial"/>
        </w:rPr>
        <w:t>.</w:t>
      </w:r>
    </w:p>
    <w:tbl>
      <w:tblPr>
        <w:tblW w:w="5000" w:type="pct"/>
        <w:tblBorders>
          <w:top w:val="single" w:sz="8" w:space="0" w:color="56B3D0"/>
          <w:bottom w:val="single" w:sz="8" w:space="0" w:color="56B3D0"/>
        </w:tblBorders>
        <w:tblLayout w:type="fixed"/>
        <w:tblLook w:val="0400" w:firstRow="0" w:lastRow="0" w:firstColumn="0" w:lastColumn="0" w:noHBand="0" w:noVBand="1"/>
      </w:tblPr>
      <w:tblGrid>
        <w:gridCol w:w="9027"/>
      </w:tblGrid>
      <w:tr w:rsidR="00F25029" w:rsidRPr="006100D4" w:rsidTr="00516E12">
        <w:trPr>
          <w:trHeight w:val="1383"/>
        </w:trPr>
        <w:tc>
          <w:tcPr>
            <w:tcW w:w="5000" w:type="pct"/>
            <w:shd w:val="clear" w:color="auto" w:fill="F2F2F2"/>
            <w:vAlign w:val="center"/>
          </w:tcPr>
          <w:p w:rsidR="00F05B5E" w:rsidRPr="003F639D" w:rsidRDefault="00F05B5E" w:rsidP="000704AD">
            <w:pPr>
              <w:rPr>
                <w:rFonts w:cs="Arial"/>
              </w:rPr>
            </w:pPr>
          </w:p>
        </w:tc>
      </w:tr>
    </w:tbl>
    <w:p w:rsidR="0025063C" w:rsidRPr="003F639D" w:rsidRDefault="0025063C" w:rsidP="00F25029">
      <w:pPr>
        <w:pStyle w:val="Heading2"/>
        <w:rPr>
          <w:rFonts w:ascii="Arial" w:hAnsi="Arial" w:cs="Arial"/>
        </w:rPr>
      </w:pPr>
    </w:p>
    <w:p w:rsidR="0025063C" w:rsidRPr="003F639D" w:rsidRDefault="0025063C" w:rsidP="003F639D">
      <w:pPr>
        <w:rPr>
          <w:rFonts w:eastAsiaTheme="majorEastAsia" w:cs="Arial"/>
          <w:color w:val="365F91" w:themeColor="accent1" w:themeShade="BF"/>
          <w:sz w:val="26"/>
          <w:szCs w:val="26"/>
        </w:rPr>
      </w:pPr>
      <w:r w:rsidRPr="003F639D">
        <w:rPr>
          <w:rFonts w:cs="Arial"/>
        </w:rPr>
        <w:br w:type="page"/>
      </w:r>
    </w:p>
    <w:p w:rsidR="00F25029" w:rsidRPr="003F639D" w:rsidRDefault="00F25029" w:rsidP="003F639D">
      <w:pPr>
        <w:pStyle w:val="Heading20"/>
      </w:pPr>
      <w:r w:rsidRPr="003F639D">
        <w:t>22.2C Historical Baseline Comparison</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453"/>
        <w:gridCol w:w="1574"/>
      </w:tblGrid>
      <w:tr w:rsidR="00F25029" w:rsidRPr="006100D4" w:rsidTr="00516E12">
        <w:tc>
          <w:tcPr>
            <w:tcW w:w="5000" w:type="pct"/>
            <w:gridSpan w:val="2"/>
          </w:tcPr>
          <w:p w:rsidR="00F25029" w:rsidRPr="003F639D" w:rsidRDefault="00F25029" w:rsidP="000704AD">
            <w:pPr>
              <w:spacing w:after="0"/>
              <w:rPr>
                <w:rFonts w:cs="Arial"/>
              </w:rPr>
            </w:pPr>
            <w:r w:rsidRPr="003F639D">
              <w:rPr>
                <w:rFonts w:eastAsia="Arial" w:cs="Arial"/>
                <w:b/>
              </w:rPr>
              <w:t>22.2C.1 Establish a baseline</w:t>
            </w:r>
          </w:p>
        </w:tc>
      </w:tr>
      <w:tr w:rsidR="00F05B5E" w:rsidRPr="006100D4" w:rsidTr="00516E12">
        <w:tc>
          <w:tcPr>
            <w:tcW w:w="4128" w:type="pct"/>
          </w:tcPr>
          <w:p w:rsidR="00F05B5E" w:rsidRPr="003F639D" w:rsidRDefault="00F05B5E" w:rsidP="000704AD">
            <w:pPr>
              <w:spacing w:after="0"/>
              <w:rPr>
                <w:rFonts w:cs="Arial"/>
              </w:rPr>
            </w:pPr>
            <w:r w:rsidRPr="003F639D">
              <w:rPr>
                <w:rFonts w:cs="Arial"/>
              </w:rPr>
              <w:t>22.2C.1.1 A waste to landfill performance baseline has been established, determined from historical waste data from the building seeking Green Star certification.</w:t>
            </w:r>
          </w:p>
        </w:tc>
        <w:tc>
          <w:tcPr>
            <w:tcW w:w="872" w:type="pct"/>
            <w:vAlign w:val="center"/>
          </w:tcPr>
          <w:p w:rsidR="00F05B5E" w:rsidRPr="003F639D" w:rsidRDefault="00683901" w:rsidP="000704AD">
            <w:pPr>
              <w:spacing w:after="0"/>
              <w:jc w:val="center"/>
              <w:rPr>
                <w:rFonts w:cs="Arial"/>
              </w:rPr>
            </w:pPr>
            <w:sdt>
              <w:sdtPr>
                <w:rPr>
                  <w:rFonts w:eastAsia="MS Gothic" w:cs="Arial"/>
                  <w:color w:val="4BACC6" w:themeColor="accent5"/>
                </w:rPr>
                <w:id w:val="-311485105"/>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F05B5E" w:rsidRPr="006100D4" w:rsidTr="00516E12">
        <w:tc>
          <w:tcPr>
            <w:tcW w:w="4128" w:type="pct"/>
          </w:tcPr>
          <w:p w:rsidR="00F05B5E" w:rsidRPr="003F639D" w:rsidRDefault="00F05B5E" w:rsidP="000704AD">
            <w:pPr>
              <w:spacing w:after="0"/>
              <w:rPr>
                <w:rFonts w:cs="Arial"/>
              </w:rPr>
            </w:pPr>
            <w:r w:rsidRPr="003F639D">
              <w:rPr>
                <w:rFonts w:cs="Arial"/>
              </w:rPr>
              <w:t>22.2C.1.2 The historical waste data for the building includes at least 5 continuous years of operational waste data from the within 10 years of the performance period.</w:t>
            </w:r>
          </w:p>
        </w:tc>
        <w:tc>
          <w:tcPr>
            <w:tcW w:w="872" w:type="pct"/>
            <w:vAlign w:val="center"/>
          </w:tcPr>
          <w:p w:rsidR="00F05B5E" w:rsidRPr="003F639D" w:rsidRDefault="00683901" w:rsidP="000704AD">
            <w:pPr>
              <w:spacing w:after="0"/>
              <w:jc w:val="center"/>
              <w:rPr>
                <w:rFonts w:cs="Arial"/>
              </w:rPr>
            </w:pPr>
            <w:sdt>
              <w:sdtPr>
                <w:rPr>
                  <w:rFonts w:eastAsia="MS Gothic" w:cs="Arial"/>
                  <w:color w:val="4BACC6" w:themeColor="accent5"/>
                </w:rPr>
                <w:id w:val="669759434"/>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F05B5E" w:rsidRPr="006100D4" w:rsidTr="00516E12">
        <w:tc>
          <w:tcPr>
            <w:tcW w:w="4128" w:type="pct"/>
          </w:tcPr>
          <w:p w:rsidR="00F05B5E" w:rsidRPr="003F639D" w:rsidRDefault="00F05B5E" w:rsidP="000704AD">
            <w:pPr>
              <w:spacing w:after="0"/>
              <w:rPr>
                <w:rFonts w:cs="Arial"/>
              </w:rPr>
            </w:pPr>
            <w:r w:rsidRPr="003F639D">
              <w:rPr>
                <w:rFonts w:cs="Arial"/>
              </w:rPr>
              <w:t>22.2C.1.3 Show that the historical waste data input into the Operational Waste Calculator to establish a baseline is in line with 22.2C.2 and 22.2C.3.</w:t>
            </w:r>
          </w:p>
        </w:tc>
        <w:tc>
          <w:tcPr>
            <w:tcW w:w="872" w:type="pct"/>
            <w:vAlign w:val="center"/>
          </w:tcPr>
          <w:p w:rsidR="00F05B5E" w:rsidRPr="003F639D" w:rsidRDefault="00683901" w:rsidP="000704AD">
            <w:pPr>
              <w:spacing w:after="0"/>
              <w:jc w:val="center"/>
              <w:rPr>
                <w:rFonts w:cs="Arial"/>
              </w:rPr>
            </w:pPr>
            <w:sdt>
              <w:sdtPr>
                <w:rPr>
                  <w:rFonts w:eastAsia="MS Gothic" w:cs="Arial"/>
                  <w:color w:val="4BACC6" w:themeColor="accent5"/>
                </w:rPr>
                <w:id w:val="-1788421075"/>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F25029" w:rsidRPr="003F639D"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485"/>
        <w:gridCol w:w="3968"/>
        <w:gridCol w:w="1574"/>
      </w:tblGrid>
      <w:tr w:rsidR="00F25029" w:rsidRPr="006100D4" w:rsidTr="00516E12">
        <w:tc>
          <w:tcPr>
            <w:tcW w:w="5000" w:type="pct"/>
            <w:gridSpan w:val="3"/>
          </w:tcPr>
          <w:p w:rsidR="00F25029" w:rsidRPr="003F639D" w:rsidRDefault="00F25029" w:rsidP="000704AD">
            <w:pPr>
              <w:spacing w:after="0"/>
              <w:rPr>
                <w:rFonts w:cs="Arial"/>
              </w:rPr>
            </w:pPr>
            <w:r w:rsidRPr="003F639D">
              <w:rPr>
                <w:rFonts w:eastAsia="Arial" w:cs="Arial"/>
                <w:b/>
              </w:rPr>
              <w:t>22.2C.2 Waste generated</w:t>
            </w:r>
          </w:p>
        </w:tc>
      </w:tr>
      <w:tr w:rsidR="00F25029" w:rsidRPr="006100D4" w:rsidTr="00516E12">
        <w:tc>
          <w:tcPr>
            <w:tcW w:w="1930" w:type="pct"/>
          </w:tcPr>
          <w:p w:rsidR="00F25029" w:rsidRPr="003F639D" w:rsidRDefault="00F25029" w:rsidP="000704AD">
            <w:pPr>
              <w:spacing w:after="0"/>
              <w:rPr>
                <w:rFonts w:cs="Arial"/>
              </w:rPr>
            </w:pPr>
            <w:r w:rsidRPr="003F639D">
              <w:rPr>
                <w:rFonts w:cs="Arial"/>
              </w:rPr>
              <w:t xml:space="preserve">22.2C.2.1 Provide details of the total waste generated, for each waste stream, has been collected throughout the performance period for the building seeking Green Star certification. </w:t>
            </w:r>
          </w:p>
        </w:tc>
        <w:tc>
          <w:tcPr>
            <w:tcW w:w="3070" w:type="pct"/>
            <w:gridSpan w:val="2"/>
            <w:shd w:val="clear" w:color="auto" w:fill="F2F2F2" w:themeFill="background1" w:themeFillShade="F2"/>
          </w:tcPr>
          <w:p w:rsidR="00F25029" w:rsidRPr="003F639D" w:rsidRDefault="00F25029" w:rsidP="000704AD">
            <w:pPr>
              <w:spacing w:after="0"/>
              <w:rPr>
                <w:rFonts w:cs="Arial"/>
              </w:rPr>
            </w:pPr>
          </w:p>
        </w:tc>
      </w:tr>
      <w:tr w:rsidR="00F05B5E" w:rsidRPr="006100D4" w:rsidTr="00516E12">
        <w:tc>
          <w:tcPr>
            <w:tcW w:w="4128" w:type="pct"/>
            <w:gridSpan w:val="2"/>
          </w:tcPr>
          <w:p w:rsidR="00F05B5E" w:rsidRPr="003F639D" w:rsidRDefault="00F05B5E" w:rsidP="000704AD">
            <w:pPr>
              <w:spacing w:after="0"/>
              <w:rPr>
                <w:rFonts w:cs="Arial"/>
              </w:rPr>
            </w:pPr>
            <w:r w:rsidRPr="003F639D">
              <w:rPr>
                <w:rFonts w:cs="Arial"/>
              </w:rPr>
              <w:t>22.2C.2.2 Operational waste data measurements have been collated by weight or by volume and entered into the Operational Waste Calculator.</w:t>
            </w:r>
          </w:p>
        </w:tc>
        <w:tc>
          <w:tcPr>
            <w:tcW w:w="872" w:type="pct"/>
            <w:vAlign w:val="center"/>
          </w:tcPr>
          <w:p w:rsidR="00F05B5E" w:rsidRPr="003F639D" w:rsidRDefault="00683901" w:rsidP="000704AD">
            <w:pPr>
              <w:spacing w:after="0"/>
              <w:jc w:val="center"/>
              <w:rPr>
                <w:rFonts w:cs="Arial"/>
              </w:rPr>
            </w:pPr>
            <w:sdt>
              <w:sdtPr>
                <w:rPr>
                  <w:rFonts w:eastAsia="MS Gothic" w:cs="Arial"/>
                  <w:color w:val="4BACC6" w:themeColor="accent5"/>
                </w:rPr>
                <w:id w:val="-518080026"/>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DF4755" w:rsidRDefault="00DF4755"/>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485"/>
        <w:gridCol w:w="3968"/>
        <w:gridCol w:w="1574"/>
      </w:tblGrid>
      <w:tr w:rsidR="00F25029" w:rsidRPr="006100D4" w:rsidTr="00516E12">
        <w:tc>
          <w:tcPr>
            <w:tcW w:w="5000" w:type="pct"/>
            <w:gridSpan w:val="3"/>
          </w:tcPr>
          <w:p w:rsidR="00F25029" w:rsidRPr="003F639D" w:rsidRDefault="00F25029" w:rsidP="000704AD">
            <w:pPr>
              <w:spacing w:after="0"/>
              <w:rPr>
                <w:rFonts w:cs="Arial"/>
              </w:rPr>
            </w:pPr>
            <w:r w:rsidRPr="003F639D">
              <w:rPr>
                <w:rFonts w:eastAsia="Arial" w:cs="Arial"/>
                <w:b/>
              </w:rPr>
              <w:t>22.2C.3 Recycling and reuse</w:t>
            </w:r>
          </w:p>
        </w:tc>
      </w:tr>
      <w:tr w:rsidR="00F25029" w:rsidRPr="006100D4" w:rsidTr="00516E12">
        <w:tc>
          <w:tcPr>
            <w:tcW w:w="5000" w:type="pct"/>
            <w:gridSpan w:val="3"/>
          </w:tcPr>
          <w:p w:rsidR="00F25029" w:rsidRPr="003F639D" w:rsidRDefault="00F25029" w:rsidP="000704AD">
            <w:pPr>
              <w:spacing w:after="0"/>
              <w:rPr>
                <w:rFonts w:cs="Arial"/>
              </w:rPr>
            </w:pPr>
            <w:r w:rsidRPr="003F639D">
              <w:rPr>
                <w:rFonts w:cs="Arial"/>
              </w:rPr>
              <w:t>22.2C.3.1 Outline the nominated treatment for each waste stream entered into the Calculator</w:t>
            </w:r>
            <w:r w:rsidR="00F05B5E" w:rsidRPr="003F639D">
              <w:rPr>
                <w:rFonts w:cs="Arial"/>
              </w:rPr>
              <w:t>:</w:t>
            </w:r>
          </w:p>
        </w:tc>
      </w:tr>
      <w:tr w:rsidR="00F25029" w:rsidRPr="006100D4" w:rsidTr="00516E12">
        <w:tc>
          <w:tcPr>
            <w:tcW w:w="1930" w:type="pct"/>
          </w:tcPr>
          <w:p w:rsidR="00F25029" w:rsidRPr="003F639D" w:rsidRDefault="00F25029" w:rsidP="000704AD">
            <w:pPr>
              <w:spacing w:after="0" w:line="288" w:lineRule="auto"/>
              <w:jc w:val="both"/>
              <w:rPr>
                <w:rFonts w:cs="Arial"/>
              </w:rPr>
            </w:pPr>
            <w:r w:rsidRPr="003F639D">
              <w:rPr>
                <w:rFonts w:eastAsia="Arial" w:cs="Arial"/>
              </w:rPr>
              <w:t>Reused</w:t>
            </w:r>
          </w:p>
        </w:tc>
        <w:tc>
          <w:tcPr>
            <w:tcW w:w="3070" w:type="pct"/>
            <w:gridSpan w:val="2"/>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1930" w:type="pct"/>
          </w:tcPr>
          <w:p w:rsidR="00F25029" w:rsidRPr="003F639D" w:rsidRDefault="00F25029" w:rsidP="000704AD">
            <w:pPr>
              <w:spacing w:after="0"/>
              <w:rPr>
                <w:rFonts w:cs="Arial"/>
              </w:rPr>
            </w:pPr>
            <w:r w:rsidRPr="003F639D">
              <w:rPr>
                <w:rFonts w:cs="Arial"/>
              </w:rPr>
              <w:t>Recycled</w:t>
            </w:r>
          </w:p>
        </w:tc>
        <w:tc>
          <w:tcPr>
            <w:tcW w:w="3070" w:type="pct"/>
            <w:gridSpan w:val="2"/>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1930" w:type="pct"/>
          </w:tcPr>
          <w:p w:rsidR="00F25029" w:rsidRPr="003F639D" w:rsidRDefault="00F25029" w:rsidP="000704AD">
            <w:pPr>
              <w:spacing w:after="0"/>
              <w:rPr>
                <w:rFonts w:cs="Arial"/>
              </w:rPr>
            </w:pPr>
            <w:r w:rsidRPr="003F639D">
              <w:rPr>
                <w:rFonts w:cs="Arial"/>
              </w:rPr>
              <w:t>General waste sent to a materials recovery facility</w:t>
            </w:r>
          </w:p>
        </w:tc>
        <w:tc>
          <w:tcPr>
            <w:tcW w:w="3070" w:type="pct"/>
            <w:gridSpan w:val="2"/>
            <w:shd w:val="clear" w:color="auto" w:fill="F2F2F2" w:themeFill="background1" w:themeFillShade="F2"/>
          </w:tcPr>
          <w:p w:rsidR="00F25029" w:rsidRPr="003F639D" w:rsidRDefault="00F25029" w:rsidP="000704AD">
            <w:pPr>
              <w:spacing w:after="0"/>
              <w:rPr>
                <w:rFonts w:cs="Arial"/>
              </w:rPr>
            </w:pPr>
          </w:p>
        </w:tc>
      </w:tr>
      <w:tr w:rsidR="00F25029" w:rsidRPr="006100D4" w:rsidTr="00516E12">
        <w:tc>
          <w:tcPr>
            <w:tcW w:w="1930" w:type="pct"/>
          </w:tcPr>
          <w:p w:rsidR="00F25029" w:rsidRPr="003F639D" w:rsidRDefault="00F25029" w:rsidP="000704AD">
            <w:pPr>
              <w:spacing w:after="0"/>
              <w:rPr>
                <w:rFonts w:cs="Arial"/>
              </w:rPr>
            </w:pPr>
            <w:r w:rsidRPr="003F639D">
              <w:rPr>
                <w:rFonts w:cs="Arial"/>
              </w:rPr>
              <w:t>Waste sent to landfill</w:t>
            </w:r>
          </w:p>
        </w:tc>
        <w:tc>
          <w:tcPr>
            <w:tcW w:w="3070" w:type="pct"/>
            <w:gridSpan w:val="2"/>
            <w:shd w:val="clear" w:color="auto" w:fill="F2F2F2" w:themeFill="background1" w:themeFillShade="F2"/>
          </w:tcPr>
          <w:p w:rsidR="00F25029" w:rsidRPr="003F639D" w:rsidRDefault="00F25029" w:rsidP="000704AD">
            <w:pPr>
              <w:spacing w:after="0"/>
              <w:rPr>
                <w:rFonts w:cs="Arial"/>
              </w:rPr>
            </w:pPr>
          </w:p>
        </w:tc>
      </w:tr>
      <w:tr w:rsidR="00F05B5E" w:rsidRPr="006100D4" w:rsidTr="00516E12">
        <w:tc>
          <w:tcPr>
            <w:tcW w:w="5000" w:type="pct"/>
            <w:gridSpan w:val="3"/>
          </w:tcPr>
          <w:p w:rsidR="00F05B5E" w:rsidRPr="003F639D" w:rsidRDefault="00F05B5E" w:rsidP="00BC0155">
            <w:pPr>
              <w:spacing w:after="0"/>
              <w:rPr>
                <w:rFonts w:cs="Arial"/>
              </w:rPr>
            </w:pPr>
            <w:r w:rsidRPr="003F639D">
              <w:rPr>
                <w:rFonts w:cs="Arial"/>
              </w:rPr>
              <w:t>22.2C.3.2 Recycling efficiency due to contamination rates has been accounted for as follows.</w:t>
            </w:r>
          </w:p>
        </w:tc>
      </w:tr>
      <w:tr w:rsidR="00F05B5E" w:rsidRPr="006100D4" w:rsidTr="00516E12">
        <w:tc>
          <w:tcPr>
            <w:tcW w:w="1930" w:type="pct"/>
            <w:vMerge w:val="restart"/>
          </w:tcPr>
          <w:p w:rsidR="00F05B5E" w:rsidRPr="003F639D" w:rsidRDefault="00F05B5E" w:rsidP="00BC0155">
            <w:pPr>
              <w:spacing w:after="0"/>
              <w:rPr>
                <w:rFonts w:cs="Arial"/>
              </w:rPr>
            </w:pPr>
            <w:r w:rsidRPr="003F639D">
              <w:rPr>
                <w:rFonts w:cs="Arial"/>
              </w:rPr>
              <w:t>Indicate how contamination rates have been detailed in the Operational Waste Calculator:</w:t>
            </w:r>
          </w:p>
        </w:tc>
        <w:tc>
          <w:tcPr>
            <w:tcW w:w="2198" w:type="pct"/>
          </w:tcPr>
          <w:p w:rsidR="00F05B5E" w:rsidRPr="003F639D" w:rsidRDefault="00F05B5E" w:rsidP="00BC0155">
            <w:pPr>
              <w:spacing w:after="0"/>
              <w:rPr>
                <w:rFonts w:cs="Arial"/>
              </w:rPr>
            </w:pPr>
            <w:r w:rsidRPr="003F639D">
              <w:rPr>
                <w:rFonts w:cs="Arial"/>
              </w:rPr>
              <w:t>Default contamination rate of 10%; or</w:t>
            </w:r>
          </w:p>
        </w:tc>
        <w:tc>
          <w:tcPr>
            <w:tcW w:w="872" w:type="pct"/>
            <w:vAlign w:val="center"/>
          </w:tcPr>
          <w:p w:rsidR="00F05B5E" w:rsidRPr="003F639D" w:rsidRDefault="00683901" w:rsidP="00BC0155">
            <w:pPr>
              <w:spacing w:after="0"/>
              <w:jc w:val="center"/>
              <w:rPr>
                <w:rFonts w:cs="Arial"/>
              </w:rPr>
            </w:pPr>
            <w:sdt>
              <w:sdtPr>
                <w:rPr>
                  <w:rFonts w:eastAsia="MS Gothic" w:cs="Arial"/>
                  <w:color w:val="4BACC6" w:themeColor="accent5"/>
                </w:rPr>
                <w:id w:val="1934632805"/>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F05B5E" w:rsidRPr="006100D4" w:rsidTr="00516E12">
        <w:tc>
          <w:tcPr>
            <w:tcW w:w="1930" w:type="pct"/>
            <w:vMerge/>
          </w:tcPr>
          <w:p w:rsidR="00F05B5E" w:rsidRPr="003F639D" w:rsidRDefault="00F05B5E" w:rsidP="00BC0155">
            <w:pPr>
              <w:spacing w:after="0"/>
              <w:rPr>
                <w:rFonts w:cs="Arial"/>
              </w:rPr>
            </w:pPr>
          </w:p>
        </w:tc>
        <w:tc>
          <w:tcPr>
            <w:tcW w:w="2198" w:type="pct"/>
          </w:tcPr>
          <w:p w:rsidR="00F05B5E" w:rsidRPr="003F639D" w:rsidRDefault="00F05B5E" w:rsidP="00BC0155">
            <w:pPr>
              <w:spacing w:after="0"/>
              <w:rPr>
                <w:rFonts w:cs="Arial"/>
              </w:rPr>
            </w:pPr>
            <w:r w:rsidRPr="003F639D">
              <w:rPr>
                <w:rFonts w:cs="Arial"/>
              </w:rPr>
              <w:t>Reduced contamination rate (supported by operational evidence).</w:t>
            </w:r>
          </w:p>
        </w:tc>
        <w:tc>
          <w:tcPr>
            <w:tcW w:w="872" w:type="pct"/>
            <w:vAlign w:val="center"/>
          </w:tcPr>
          <w:p w:rsidR="00F05B5E" w:rsidRPr="003F639D" w:rsidRDefault="00683901" w:rsidP="00BC0155">
            <w:pPr>
              <w:spacing w:after="0"/>
              <w:jc w:val="center"/>
              <w:rPr>
                <w:rFonts w:cs="Arial"/>
              </w:rPr>
            </w:pPr>
            <w:sdt>
              <w:sdtPr>
                <w:rPr>
                  <w:rFonts w:eastAsia="MS Gothic" w:cs="Arial"/>
                  <w:color w:val="4BACC6" w:themeColor="accent5"/>
                </w:rPr>
                <w:id w:val="585502125"/>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F25029" w:rsidRPr="003F639D" w:rsidRDefault="00F25029" w:rsidP="00F25029">
      <w:pPr>
        <w:rPr>
          <w:rFonts w:cs="Arial"/>
        </w:rPr>
      </w:pPr>
    </w:p>
    <w:p w:rsidR="00F25029" w:rsidRPr="003F639D" w:rsidRDefault="00F25029" w:rsidP="00F25029">
      <w:pPr>
        <w:spacing w:after="0"/>
        <w:rPr>
          <w:rFonts w:cs="Arial"/>
        </w:rPr>
      </w:pPr>
      <w:r w:rsidRPr="003F639D">
        <w:rPr>
          <w:rFonts w:cs="Arial"/>
        </w:rPr>
        <w:t>If a reduced contamination rate is claimed please provide details of what the claimed rate is and the operational evidence attached to support this claim:</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vAlign w:val="center"/>
          </w:tcPr>
          <w:p w:rsidR="00F25029" w:rsidRPr="003F639D" w:rsidRDefault="00F25029" w:rsidP="000704AD">
            <w:pPr>
              <w:rPr>
                <w:rFonts w:cs="Arial"/>
              </w:rPr>
            </w:pPr>
          </w:p>
        </w:tc>
      </w:tr>
    </w:tbl>
    <w:p w:rsidR="00F25029" w:rsidRPr="003F639D"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454"/>
        <w:gridCol w:w="1573"/>
      </w:tblGrid>
      <w:tr w:rsidR="00F25029" w:rsidRPr="006100D4" w:rsidTr="00516E12">
        <w:tc>
          <w:tcPr>
            <w:tcW w:w="4129" w:type="pct"/>
          </w:tcPr>
          <w:p w:rsidR="00F25029" w:rsidRPr="003F639D" w:rsidRDefault="00F25029" w:rsidP="000704AD">
            <w:pPr>
              <w:spacing w:after="0"/>
              <w:rPr>
                <w:rFonts w:cs="Arial"/>
              </w:rPr>
            </w:pPr>
            <w:r w:rsidRPr="003F639D">
              <w:rPr>
                <w:rFonts w:cs="Arial"/>
              </w:rPr>
              <w:t xml:space="preserve">22.2C.3.3 What is the recovery rate for the general waste sent to the materials recovery facility. </w:t>
            </w:r>
          </w:p>
        </w:tc>
        <w:tc>
          <w:tcPr>
            <w:tcW w:w="871" w:type="pct"/>
            <w:shd w:val="clear" w:color="auto" w:fill="F2F2F2" w:themeFill="background1" w:themeFillShade="F2"/>
          </w:tcPr>
          <w:p w:rsidR="00F25029" w:rsidRPr="003F639D" w:rsidRDefault="00F25029" w:rsidP="000704AD">
            <w:pPr>
              <w:spacing w:after="0"/>
              <w:jc w:val="center"/>
              <w:rPr>
                <w:rFonts w:cs="Arial"/>
              </w:rPr>
            </w:pPr>
            <w:r w:rsidRPr="003F639D">
              <w:rPr>
                <w:rFonts w:cs="Arial"/>
                <w:color w:val="4BACC6"/>
              </w:rPr>
              <w:t>[##]</w:t>
            </w:r>
          </w:p>
        </w:tc>
      </w:tr>
    </w:tbl>
    <w:p w:rsidR="00DF4755" w:rsidRDefault="00DF4755"/>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009"/>
        <w:gridCol w:w="4445"/>
        <w:gridCol w:w="1573"/>
      </w:tblGrid>
      <w:tr w:rsidR="00F25029" w:rsidRPr="006100D4" w:rsidTr="00516E12">
        <w:tc>
          <w:tcPr>
            <w:tcW w:w="5000" w:type="pct"/>
            <w:gridSpan w:val="3"/>
          </w:tcPr>
          <w:p w:rsidR="00F25029" w:rsidRPr="003F639D" w:rsidRDefault="00F25029" w:rsidP="000704AD">
            <w:pPr>
              <w:spacing w:after="0"/>
              <w:rPr>
                <w:rFonts w:cs="Arial"/>
              </w:rPr>
            </w:pPr>
            <w:r w:rsidRPr="003F639D">
              <w:rPr>
                <w:rFonts w:eastAsia="Arial" w:cs="Arial"/>
                <w:b/>
              </w:rPr>
              <w:t>22.2C.4 Waste to landfill reduction</w:t>
            </w:r>
          </w:p>
        </w:tc>
      </w:tr>
      <w:tr w:rsidR="00F25029" w:rsidRPr="006100D4" w:rsidTr="00516E12">
        <w:tc>
          <w:tcPr>
            <w:tcW w:w="5000" w:type="pct"/>
            <w:gridSpan w:val="3"/>
          </w:tcPr>
          <w:p w:rsidR="00F25029" w:rsidRPr="003F639D" w:rsidRDefault="00F25029" w:rsidP="000704AD">
            <w:pPr>
              <w:spacing w:after="0"/>
              <w:rPr>
                <w:rFonts w:cs="Arial"/>
              </w:rPr>
            </w:pPr>
            <w:r w:rsidRPr="003F639D">
              <w:rPr>
                <w:rFonts w:eastAsia="Arial" w:cs="Arial"/>
              </w:rPr>
              <w:t>What is the waste to landfill reduction when compared the average baseline?</w:t>
            </w:r>
          </w:p>
        </w:tc>
      </w:tr>
      <w:tr w:rsidR="003608B6" w:rsidRPr="006100D4" w:rsidTr="003F639D">
        <w:tc>
          <w:tcPr>
            <w:tcW w:w="1667" w:type="pct"/>
            <w:vMerge w:val="restart"/>
          </w:tcPr>
          <w:p w:rsidR="003608B6" w:rsidRPr="003F639D" w:rsidRDefault="003608B6" w:rsidP="000704AD">
            <w:pPr>
              <w:spacing w:after="0"/>
              <w:rPr>
                <w:rFonts w:cs="Arial"/>
              </w:rPr>
            </w:pPr>
            <w:r w:rsidRPr="003F639D">
              <w:rPr>
                <w:rFonts w:cs="Arial"/>
              </w:rPr>
              <w:t>Indicate how many points are claimed – as detailed in the Operational Waste Calculator and outlined in Table 22.4.</w:t>
            </w:r>
          </w:p>
        </w:tc>
        <w:tc>
          <w:tcPr>
            <w:tcW w:w="2462" w:type="pct"/>
          </w:tcPr>
          <w:p w:rsidR="003608B6" w:rsidRPr="003F639D" w:rsidRDefault="003608B6" w:rsidP="000704AD">
            <w:pPr>
              <w:spacing w:after="0"/>
              <w:rPr>
                <w:rFonts w:cs="Arial"/>
              </w:rPr>
            </w:pPr>
            <w:r w:rsidRPr="003F639D">
              <w:rPr>
                <w:rFonts w:cs="Arial"/>
              </w:rPr>
              <w:t>1 point: 25% or greater reduction</w:t>
            </w:r>
          </w:p>
        </w:tc>
        <w:tc>
          <w:tcPr>
            <w:tcW w:w="871" w:type="pct"/>
            <w:vAlign w:val="center"/>
          </w:tcPr>
          <w:p w:rsidR="003608B6" w:rsidRPr="003F639D" w:rsidRDefault="00683901" w:rsidP="000704AD">
            <w:pPr>
              <w:spacing w:after="0"/>
              <w:jc w:val="center"/>
              <w:rPr>
                <w:rFonts w:cs="Arial"/>
              </w:rPr>
            </w:pPr>
            <w:sdt>
              <w:sdtPr>
                <w:rPr>
                  <w:rFonts w:eastAsia="MS Gothic" w:cs="Arial"/>
                  <w:color w:val="4BACC6" w:themeColor="accent5"/>
                </w:rPr>
                <w:id w:val="1336191022"/>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3608B6" w:rsidRPr="006100D4" w:rsidTr="003F639D">
        <w:tc>
          <w:tcPr>
            <w:tcW w:w="1667" w:type="pct"/>
            <w:vMerge/>
          </w:tcPr>
          <w:p w:rsidR="003608B6" w:rsidRPr="003F639D" w:rsidRDefault="003608B6" w:rsidP="000704AD">
            <w:pPr>
              <w:spacing w:after="0"/>
              <w:rPr>
                <w:rFonts w:cs="Arial"/>
              </w:rPr>
            </w:pPr>
          </w:p>
        </w:tc>
        <w:tc>
          <w:tcPr>
            <w:tcW w:w="2462" w:type="pct"/>
          </w:tcPr>
          <w:p w:rsidR="003608B6" w:rsidRPr="003F639D" w:rsidRDefault="003608B6" w:rsidP="000704AD">
            <w:pPr>
              <w:spacing w:after="0"/>
              <w:rPr>
                <w:rFonts w:cs="Arial"/>
              </w:rPr>
            </w:pPr>
            <w:r w:rsidRPr="003F639D">
              <w:rPr>
                <w:rFonts w:cs="Arial"/>
              </w:rPr>
              <w:t>2 points: 50% or greater reduction</w:t>
            </w:r>
          </w:p>
        </w:tc>
        <w:tc>
          <w:tcPr>
            <w:tcW w:w="871" w:type="pct"/>
            <w:vAlign w:val="center"/>
          </w:tcPr>
          <w:p w:rsidR="003608B6" w:rsidRPr="003F639D" w:rsidRDefault="00683901" w:rsidP="000704AD">
            <w:pPr>
              <w:spacing w:after="0"/>
              <w:jc w:val="center"/>
              <w:rPr>
                <w:rFonts w:cs="Arial"/>
              </w:rPr>
            </w:pPr>
            <w:sdt>
              <w:sdtPr>
                <w:rPr>
                  <w:rFonts w:eastAsia="MS Gothic" w:cs="Arial"/>
                  <w:color w:val="4BACC6" w:themeColor="accent5"/>
                </w:rPr>
                <w:id w:val="-1281947364"/>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3608B6" w:rsidRPr="006100D4" w:rsidTr="003F639D">
        <w:tc>
          <w:tcPr>
            <w:tcW w:w="1667" w:type="pct"/>
            <w:vMerge/>
          </w:tcPr>
          <w:p w:rsidR="003608B6" w:rsidRPr="003F639D" w:rsidRDefault="003608B6" w:rsidP="000704AD">
            <w:pPr>
              <w:spacing w:after="0"/>
              <w:rPr>
                <w:rFonts w:cs="Arial"/>
              </w:rPr>
            </w:pPr>
          </w:p>
        </w:tc>
        <w:tc>
          <w:tcPr>
            <w:tcW w:w="2462" w:type="pct"/>
          </w:tcPr>
          <w:p w:rsidR="003608B6" w:rsidRPr="003F639D" w:rsidRDefault="003608B6" w:rsidP="000704AD">
            <w:pPr>
              <w:spacing w:after="0"/>
              <w:rPr>
                <w:rFonts w:cs="Arial"/>
              </w:rPr>
            </w:pPr>
            <w:r w:rsidRPr="003F639D">
              <w:rPr>
                <w:rFonts w:cs="Arial"/>
              </w:rPr>
              <w:t>3 points: 75% or greater reduction</w:t>
            </w:r>
          </w:p>
        </w:tc>
        <w:tc>
          <w:tcPr>
            <w:tcW w:w="871" w:type="pct"/>
            <w:vAlign w:val="center"/>
          </w:tcPr>
          <w:p w:rsidR="003608B6" w:rsidRPr="003F639D" w:rsidRDefault="00683901" w:rsidP="000704AD">
            <w:pPr>
              <w:spacing w:after="0"/>
              <w:jc w:val="center"/>
              <w:rPr>
                <w:rFonts w:cs="Arial"/>
              </w:rPr>
            </w:pPr>
            <w:sdt>
              <w:sdtPr>
                <w:rPr>
                  <w:rFonts w:eastAsia="MS Gothic" w:cs="Arial"/>
                  <w:color w:val="4BACC6" w:themeColor="accent5"/>
                </w:rPr>
                <w:id w:val="825937493"/>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F25029" w:rsidRPr="003F639D" w:rsidRDefault="00F25029" w:rsidP="00F25029">
      <w:pPr>
        <w:rPr>
          <w:rFonts w:cs="Arial"/>
        </w:rPr>
      </w:pPr>
    </w:p>
    <w:p w:rsidR="00F25029" w:rsidRPr="003F639D" w:rsidRDefault="00F25029" w:rsidP="003F639D">
      <w:pPr>
        <w:spacing w:after="0" w:line="240" w:lineRule="auto"/>
        <w:rPr>
          <w:rFonts w:cs="Arial"/>
        </w:rPr>
      </w:pPr>
      <w:r w:rsidRPr="003F639D">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6750"/>
        <w:gridCol w:w="2277"/>
      </w:tblGrid>
      <w:tr w:rsidR="00F25029" w:rsidRPr="006100D4" w:rsidTr="00516E12">
        <w:tc>
          <w:tcPr>
            <w:tcW w:w="3739" w:type="pct"/>
            <w:shd w:val="clear" w:color="auto" w:fill="B7DDE8"/>
            <w:vAlign w:val="center"/>
          </w:tcPr>
          <w:p w:rsidR="00F25029" w:rsidRPr="003F639D" w:rsidRDefault="00F25029" w:rsidP="000704AD">
            <w:pPr>
              <w:spacing w:after="0"/>
              <w:rPr>
                <w:rFonts w:cs="Arial"/>
              </w:rPr>
            </w:pPr>
            <w:r w:rsidRPr="003F639D">
              <w:rPr>
                <w:rFonts w:cs="Arial"/>
                <w:b/>
              </w:rPr>
              <w:t>Supporting Documentation</w:t>
            </w:r>
          </w:p>
          <w:p w:rsidR="00F25029" w:rsidRPr="003F639D" w:rsidRDefault="00F25029" w:rsidP="000704AD">
            <w:pPr>
              <w:spacing w:after="0"/>
              <w:rPr>
                <w:rFonts w:cs="Arial"/>
              </w:rPr>
            </w:pPr>
            <w:r w:rsidRPr="003F639D">
              <w:rPr>
                <w:rFonts w:cs="Arial"/>
              </w:rPr>
              <w:t xml:space="preserve">(Name / title / description of document) </w:t>
            </w:r>
          </w:p>
        </w:tc>
        <w:tc>
          <w:tcPr>
            <w:tcW w:w="1261" w:type="pct"/>
            <w:shd w:val="clear" w:color="auto" w:fill="B7DDE8"/>
            <w:vAlign w:val="center"/>
          </w:tcPr>
          <w:p w:rsidR="00F25029" w:rsidRPr="003F639D" w:rsidRDefault="00F25029" w:rsidP="000704AD">
            <w:pPr>
              <w:spacing w:after="0"/>
              <w:jc w:val="center"/>
              <w:rPr>
                <w:rFonts w:cs="Arial"/>
              </w:rPr>
            </w:pPr>
            <w:r w:rsidRPr="003F639D">
              <w:rPr>
                <w:rFonts w:cs="Arial"/>
                <w:b/>
              </w:rPr>
              <w:t>Reference</w:t>
            </w:r>
          </w:p>
          <w:p w:rsidR="00F25029" w:rsidRPr="003F639D" w:rsidRDefault="00F25029" w:rsidP="000704AD">
            <w:pPr>
              <w:spacing w:after="0"/>
              <w:jc w:val="center"/>
              <w:rPr>
                <w:rFonts w:cs="Arial"/>
              </w:rPr>
            </w:pPr>
            <w:r w:rsidRPr="003F639D">
              <w:rPr>
                <w:rFonts w:cs="Arial"/>
              </w:rPr>
              <w:t>(Page no. or section)</w:t>
            </w:r>
          </w:p>
        </w:tc>
      </w:tr>
      <w:tr w:rsidR="00F25029" w:rsidRPr="006100D4" w:rsidTr="00516E12">
        <w:tc>
          <w:tcPr>
            <w:tcW w:w="3739" w:type="pct"/>
            <w:vAlign w:val="center"/>
          </w:tcPr>
          <w:p w:rsidR="00F25029" w:rsidRPr="003F639D" w:rsidRDefault="00F25029" w:rsidP="000704AD">
            <w:pPr>
              <w:spacing w:after="0"/>
              <w:rPr>
                <w:rFonts w:cs="Arial"/>
              </w:rPr>
            </w:pPr>
            <w:r w:rsidRPr="003F639D">
              <w:rPr>
                <w:rFonts w:cs="Arial"/>
                <w:i/>
                <w:color w:val="4BACC6"/>
              </w:rPr>
              <w:t>Green Star – Waste from Operations – Historical Baseline  Calculator</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r w:rsidR="00F25029" w:rsidRPr="006100D4" w:rsidTr="00516E12">
        <w:tc>
          <w:tcPr>
            <w:tcW w:w="3739" w:type="pct"/>
            <w:vAlign w:val="center"/>
          </w:tcPr>
          <w:p w:rsidR="00F25029" w:rsidRPr="003F639D" w:rsidRDefault="00F25029" w:rsidP="000704AD">
            <w:pPr>
              <w:spacing w:after="0"/>
              <w:rPr>
                <w:rFonts w:cs="Arial"/>
              </w:rPr>
            </w:pPr>
            <w:r w:rsidRPr="003F639D">
              <w:rPr>
                <w:rFonts w:cs="Arial"/>
                <w:color w:val="4BACC6"/>
              </w:rPr>
              <w:t>####</w:t>
            </w:r>
          </w:p>
        </w:tc>
        <w:tc>
          <w:tcPr>
            <w:tcW w:w="1261" w:type="pct"/>
            <w:vAlign w:val="center"/>
          </w:tcPr>
          <w:p w:rsidR="00F25029" w:rsidRPr="003F639D" w:rsidRDefault="00F25029" w:rsidP="003F639D">
            <w:pPr>
              <w:spacing w:after="0"/>
              <w:jc w:val="center"/>
              <w:rPr>
                <w:rFonts w:cs="Arial"/>
              </w:rPr>
            </w:pPr>
            <w:r w:rsidRPr="003F639D">
              <w:rPr>
                <w:rFonts w:cs="Arial"/>
                <w:color w:val="4BACC6"/>
              </w:rPr>
              <w:t>[####]</w:t>
            </w:r>
          </w:p>
        </w:tc>
      </w:tr>
    </w:tbl>
    <w:p w:rsidR="00F25029" w:rsidRPr="003F639D" w:rsidRDefault="00F25029" w:rsidP="00F25029">
      <w:pPr>
        <w:rPr>
          <w:rFonts w:cs="Arial"/>
        </w:rPr>
      </w:pPr>
    </w:p>
    <w:p w:rsidR="00F25029" w:rsidRPr="003F639D" w:rsidRDefault="00F25029" w:rsidP="00F25029">
      <w:pPr>
        <w:pStyle w:val="Heading3"/>
        <w:rPr>
          <w:rFonts w:cs="Arial"/>
        </w:rPr>
      </w:pPr>
      <w:r w:rsidRPr="003F639D">
        <w:rPr>
          <w:rFonts w:cs="Arial"/>
        </w:rPr>
        <w:t>DISCUSSION</w:t>
      </w:r>
    </w:p>
    <w:p w:rsidR="00F25029" w:rsidRPr="003F639D" w:rsidRDefault="00F25029" w:rsidP="00F25029">
      <w:pPr>
        <w:rPr>
          <w:rFonts w:cs="Arial"/>
        </w:rPr>
      </w:pPr>
      <w:r w:rsidRPr="003F639D">
        <w:rPr>
          <w:rFonts w:cs="Arial"/>
        </w:rPr>
        <w:t xml:space="preserve">Outline any issues you would like to highlight and clarify with the </w:t>
      </w:r>
      <w:r w:rsidR="00DF4755">
        <w:rPr>
          <w:rFonts w:cs="Arial"/>
        </w:rPr>
        <w:t>Certified Assessor(s)</w:t>
      </w:r>
      <w:r w:rsidRPr="003F639D">
        <w:rPr>
          <w:rFonts w:cs="Arial"/>
        </w:rPr>
        <w:t>.</w:t>
      </w:r>
    </w:p>
    <w:tbl>
      <w:tblPr>
        <w:tblW w:w="5000" w:type="pct"/>
        <w:tblBorders>
          <w:top w:val="single" w:sz="8" w:space="0" w:color="56B3D0"/>
          <w:bottom w:val="single" w:sz="8" w:space="0" w:color="56B3D0"/>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vAlign w:val="center"/>
          </w:tcPr>
          <w:p w:rsidR="00F25029" w:rsidRPr="003F639D" w:rsidRDefault="00F25029" w:rsidP="000704AD">
            <w:pPr>
              <w:rPr>
                <w:rFonts w:cs="Arial"/>
              </w:rPr>
            </w:pPr>
          </w:p>
          <w:p w:rsidR="003608B6" w:rsidRPr="003F639D" w:rsidRDefault="003608B6" w:rsidP="000704AD">
            <w:pPr>
              <w:rPr>
                <w:rFonts w:cs="Arial"/>
              </w:rPr>
            </w:pPr>
          </w:p>
          <w:p w:rsidR="003608B6" w:rsidRPr="003F639D" w:rsidRDefault="003608B6" w:rsidP="000704AD">
            <w:pPr>
              <w:rPr>
                <w:rFonts w:cs="Arial"/>
              </w:rPr>
            </w:pPr>
          </w:p>
        </w:tc>
      </w:tr>
    </w:tbl>
    <w:p w:rsidR="00F25029" w:rsidRPr="003F639D" w:rsidRDefault="00F25029" w:rsidP="00F25029">
      <w:pPr>
        <w:rPr>
          <w:rFonts w:cs="Arial"/>
        </w:rPr>
      </w:pPr>
      <w:r w:rsidRPr="003F639D">
        <w:rPr>
          <w:rFonts w:cs="Arial"/>
        </w:rPr>
        <w:br w:type="page"/>
      </w:r>
    </w:p>
    <w:p w:rsidR="00F25029" w:rsidRPr="003F639D" w:rsidRDefault="00F25029" w:rsidP="003F639D">
      <w:pPr>
        <w:pStyle w:val="Heading20"/>
      </w:pPr>
      <w:r w:rsidRPr="003F639D">
        <w:t>22.2D BBP Waste Data Integrity Protocol Rating</w:t>
      </w:r>
    </w:p>
    <w:p w:rsidR="003608B6" w:rsidRPr="003F639D" w:rsidRDefault="003608B6" w:rsidP="00516E12">
      <w:pPr>
        <w:rPr>
          <w:rFonts w:cs="Arial"/>
        </w:rPr>
      </w:pPr>
      <w:r w:rsidRPr="003F639D">
        <w:rPr>
          <w:rFonts w:eastAsia="Arial" w:cs="Arial"/>
          <w:b/>
        </w:rPr>
        <w:t>22.2D.1 Data Integrity</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028"/>
        <w:gridCol w:w="1999"/>
      </w:tblGrid>
      <w:tr w:rsidR="00BE4D54" w:rsidRPr="006100D4" w:rsidTr="00516E12">
        <w:tc>
          <w:tcPr>
            <w:tcW w:w="3893" w:type="pct"/>
            <w:vAlign w:val="center"/>
          </w:tcPr>
          <w:p w:rsidR="00BE4D54" w:rsidRPr="003F639D" w:rsidRDefault="00BE4D54" w:rsidP="000704AD">
            <w:pPr>
              <w:spacing w:after="0"/>
              <w:rPr>
                <w:rFonts w:cs="Arial"/>
              </w:rPr>
            </w:pPr>
            <w:r w:rsidRPr="003F639D">
              <w:rPr>
                <w:rFonts w:cs="Arial"/>
              </w:rPr>
              <w:t>22.2D.1.1 Indicate the Better Buildings Partnership Waste Data Integrity rating was achieved during the performance period:</w:t>
            </w:r>
          </w:p>
          <w:p w:rsidR="00BE4D54" w:rsidRPr="003F639D" w:rsidRDefault="00BE4D54" w:rsidP="000704AD">
            <w:pPr>
              <w:spacing w:after="0"/>
              <w:rPr>
                <w:rFonts w:cs="Arial"/>
              </w:rPr>
            </w:pPr>
          </w:p>
        </w:tc>
        <w:tc>
          <w:tcPr>
            <w:tcW w:w="1107" w:type="pct"/>
            <w:vAlign w:val="center"/>
          </w:tcPr>
          <w:p w:rsidR="00BE4D54" w:rsidRPr="003F639D" w:rsidRDefault="00BE4D54" w:rsidP="000704AD">
            <w:pPr>
              <w:spacing w:after="0"/>
              <w:jc w:val="center"/>
              <w:rPr>
                <w:rFonts w:cs="Arial"/>
              </w:rPr>
            </w:pPr>
            <w:r w:rsidRPr="003F639D">
              <w:rPr>
                <w:rFonts w:cs="Arial"/>
              </w:rPr>
              <w:t>Gold/Silver/Bronze</w:t>
            </w:r>
            <w:r w:rsidRPr="003F639D" w:rsidDel="00BE4D54">
              <w:rPr>
                <w:rFonts w:eastAsia="MS Gothic" w:cs="Arial"/>
              </w:rPr>
              <w:t xml:space="preserve"> </w:t>
            </w:r>
          </w:p>
        </w:tc>
      </w:tr>
      <w:tr w:rsidR="003608B6" w:rsidRPr="006100D4" w:rsidTr="00516E12">
        <w:tc>
          <w:tcPr>
            <w:tcW w:w="3893" w:type="pct"/>
            <w:tcBorders>
              <w:top w:val="single" w:sz="4" w:space="0" w:color="4BACC6"/>
              <w:bottom w:val="single" w:sz="4" w:space="0" w:color="4BACC6"/>
            </w:tcBorders>
            <w:tcMar>
              <w:top w:w="113" w:type="dxa"/>
              <w:bottom w:w="113" w:type="dxa"/>
            </w:tcMar>
            <w:vAlign w:val="center"/>
          </w:tcPr>
          <w:p w:rsidR="003608B6" w:rsidRPr="003F639D" w:rsidRDefault="003608B6" w:rsidP="000704AD">
            <w:pPr>
              <w:spacing w:after="0"/>
              <w:rPr>
                <w:rFonts w:cs="Arial"/>
              </w:rPr>
            </w:pPr>
            <w:r w:rsidRPr="003F639D">
              <w:rPr>
                <w:rFonts w:cs="Arial"/>
              </w:rPr>
              <w:t xml:space="preserve">22.2D.1.2 Confirm that the data integrity has been documented in line with Part E of the BBP Operational Waste Guidelines and verified by an independent third party waste auditor. </w:t>
            </w:r>
          </w:p>
        </w:tc>
        <w:tc>
          <w:tcPr>
            <w:tcW w:w="1107" w:type="pct"/>
            <w:tcBorders>
              <w:top w:val="single" w:sz="4" w:space="0" w:color="4BACC6"/>
              <w:bottom w:val="single" w:sz="4" w:space="0" w:color="4BACC6"/>
            </w:tcBorders>
            <w:tcMar>
              <w:top w:w="113" w:type="dxa"/>
              <w:bottom w:w="113" w:type="dxa"/>
            </w:tcMar>
            <w:vAlign w:val="center"/>
          </w:tcPr>
          <w:p w:rsidR="003608B6" w:rsidRPr="003F639D" w:rsidRDefault="00683901" w:rsidP="000704AD">
            <w:pPr>
              <w:spacing w:after="0"/>
              <w:jc w:val="center"/>
              <w:rPr>
                <w:rFonts w:cs="Arial"/>
              </w:rPr>
            </w:pPr>
            <w:sdt>
              <w:sdtPr>
                <w:rPr>
                  <w:rFonts w:eastAsia="MS Gothic" w:cs="Arial"/>
                  <w:color w:val="4BACC6" w:themeColor="accent5"/>
                </w:rPr>
                <w:id w:val="2011094425"/>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F25029" w:rsidRPr="003F639D" w:rsidRDefault="00F25029" w:rsidP="00F25029">
      <w:pPr>
        <w:rPr>
          <w:rFonts w:cs="Arial"/>
        </w:rPr>
      </w:pPr>
    </w:p>
    <w:p w:rsidR="00F25029" w:rsidRPr="003F639D" w:rsidRDefault="00F25029" w:rsidP="00F25029">
      <w:pPr>
        <w:spacing w:after="0"/>
        <w:rPr>
          <w:rFonts w:cs="Arial"/>
        </w:rPr>
      </w:pPr>
      <w:r w:rsidRPr="003F639D">
        <w:rPr>
          <w:rFonts w:eastAsia="Arial" w:cs="Arial"/>
          <w:b/>
        </w:rPr>
        <w:t>22.2D.2 Diversion rates</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544"/>
        <w:gridCol w:w="3484"/>
        <w:gridCol w:w="1999"/>
      </w:tblGrid>
      <w:tr w:rsidR="003608B6" w:rsidRPr="006100D4" w:rsidTr="00516E12">
        <w:tc>
          <w:tcPr>
            <w:tcW w:w="1963" w:type="pct"/>
            <w:vMerge w:val="restart"/>
          </w:tcPr>
          <w:p w:rsidR="003608B6" w:rsidRPr="003F639D" w:rsidRDefault="003608B6" w:rsidP="00753A75">
            <w:pPr>
              <w:spacing w:after="0"/>
              <w:rPr>
                <w:rFonts w:cs="Arial"/>
              </w:rPr>
            </w:pPr>
            <w:r w:rsidRPr="003F639D">
              <w:rPr>
                <w:rFonts w:cs="Arial"/>
              </w:rPr>
              <w:t>Please indicate the type of building seeking Green Star certification:</w:t>
            </w:r>
          </w:p>
        </w:tc>
        <w:tc>
          <w:tcPr>
            <w:tcW w:w="1930" w:type="pct"/>
          </w:tcPr>
          <w:p w:rsidR="003608B6" w:rsidRPr="003F639D" w:rsidRDefault="003608B6" w:rsidP="000704AD">
            <w:pPr>
              <w:spacing w:after="0"/>
              <w:rPr>
                <w:rFonts w:cs="Arial"/>
              </w:rPr>
            </w:pPr>
            <w:r w:rsidRPr="003F639D">
              <w:rPr>
                <w:rFonts w:cs="Arial"/>
              </w:rPr>
              <w:t>Office building – refer to Table 22.1; or</w:t>
            </w:r>
          </w:p>
        </w:tc>
        <w:tc>
          <w:tcPr>
            <w:tcW w:w="1107" w:type="pct"/>
            <w:vAlign w:val="center"/>
          </w:tcPr>
          <w:p w:rsidR="003608B6" w:rsidRPr="003F639D" w:rsidRDefault="00683901" w:rsidP="00516E12">
            <w:pPr>
              <w:spacing w:after="0"/>
              <w:jc w:val="center"/>
              <w:rPr>
                <w:rFonts w:cs="Arial"/>
              </w:rPr>
            </w:pPr>
            <w:sdt>
              <w:sdtPr>
                <w:rPr>
                  <w:rFonts w:eastAsia="MS Gothic" w:cs="Arial"/>
                  <w:color w:val="4BACC6" w:themeColor="accent5"/>
                </w:rPr>
                <w:id w:val="2142770467"/>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3608B6" w:rsidRPr="006100D4" w:rsidTr="00516E12">
        <w:tc>
          <w:tcPr>
            <w:tcW w:w="1963" w:type="pct"/>
            <w:vMerge/>
            <w:vAlign w:val="center"/>
          </w:tcPr>
          <w:p w:rsidR="003608B6" w:rsidRPr="003F639D" w:rsidRDefault="003608B6" w:rsidP="000704AD">
            <w:pPr>
              <w:spacing w:after="0"/>
              <w:rPr>
                <w:rFonts w:cs="Arial"/>
              </w:rPr>
            </w:pPr>
          </w:p>
        </w:tc>
        <w:tc>
          <w:tcPr>
            <w:tcW w:w="1930" w:type="pct"/>
          </w:tcPr>
          <w:p w:rsidR="003608B6" w:rsidRPr="003F639D" w:rsidRDefault="003608B6" w:rsidP="000704AD">
            <w:pPr>
              <w:spacing w:after="0"/>
              <w:rPr>
                <w:rFonts w:cs="Arial"/>
              </w:rPr>
            </w:pPr>
            <w:r w:rsidRPr="003F639D">
              <w:rPr>
                <w:rFonts w:cs="Arial"/>
              </w:rPr>
              <w:t>Other building – refer to Table 22.2.</w:t>
            </w:r>
          </w:p>
        </w:tc>
        <w:tc>
          <w:tcPr>
            <w:tcW w:w="1107" w:type="pct"/>
            <w:vAlign w:val="center"/>
          </w:tcPr>
          <w:p w:rsidR="003608B6" w:rsidRPr="003F639D" w:rsidRDefault="00683901" w:rsidP="00516E12">
            <w:pPr>
              <w:spacing w:after="0"/>
              <w:jc w:val="center"/>
              <w:rPr>
                <w:rFonts w:cs="Arial"/>
              </w:rPr>
            </w:pPr>
            <w:sdt>
              <w:sdtPr>
                <w:rPr>
                  <w:rFonts w:eastAsia="MS Gothic" w:cs="Arial"/>
                  <w:color w:val="4BACC6" w:themeColor="accent5"/>
                </w:rPr>
                <w:id w:val="-784653143"/>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F25029" w:rsidRPr="006100D4" w:rsidTr="00516E12">
        <w:tc>
          <w:tcPr>
            <w:tcW w:w="5000" w:type="pct"/>
            <w:gridSpan w:val="3"/>
            <w:vAlign w:val="center"/>
          </w:tcPr>
          <w:p w:rsidR="00F25029" w:rsidRPr="003F639D" w:rsidRDefault="00F25029" w:rsidP="000704AD">
            <w:pPr>
              <w:spacing w:after="0"/>
              <w:rPr>
                <w:rFonts w:cs="Arial"/>
              </w:rPr>
            </w:pPr>
            <w:r w:rsidRPr="003F639D">
              <w:rPr>
                <w:rFonts w:eastAsia="Arial" w:cs="Arial"/>
                <w:b/>
              </w:rPr>
              <w:t>Table 22.1 Diversion rates office</w:t>
            </w:r>
          </w:p>
        </w:tc>
      </w:tr>
      <w:tr w:rsidR="003608B6" w:rsidRPr="006100D4" w:rsidTr="00516E12">
        <w:tc>
          <w:tcPr>
            <w:tcW w:w="1963" w:type="pct"/>
            <w:vMerge w:val="restart"/>
          </w:tcPr>
          <w:p w:rsidR="003608B6" w:rsidRPr="003F639D" w:rsidRDefault="003608B6" w:rsidP="00753A75">
            <w:pPr>
              <w:spacing w:after="0"/>
              <w:rPr>
                <w:rFonts w:cs="Arial"/>
              </w:rPr>
            </w:pPr>
            <w:r w:rsidRPr="003F639D">
              <w:rPr>
                <w:rFonts w:cs="Arial"/>
              </w:rPr>
              <w:t>Please indicate how many points are being claimed as outlined in Table 22.1.</w:t>
            </w:r>
          </w:p>
        </w:tc>
        <w:tc>
          <w:tcPr>
            <w:tcW w:w="1930" w:type="pct"/>
          </w:tcPr>
          <w:p w:rsidR="003608B6" w:rsidRPr="003F639D" w:rsidRDefault="003608B6" w:rsidP="000704AD">
            <w:pPr>
              <w:spacing w:after="0"/>
              <w:rPr>
                <w:rFonts w:cs="Arial"/>
              </w:rPr>
            </w:pPr>
            <w:r w:rsidRPr="003F639D">
              <w:rPr>
                <w:rFonts w:cs="Arial"/>
              </w:rPr>
              <w:t>1 point: 60-75%</w:t>
            </w:r>
          </w:p>
        </w:tc>
        <w:tc>
          <w:tcPr>
            <w:tcW w:w="1107" w:type="pct"/>
            <w:vAlign w:val="center"/>
          </w:tcPr>
          <w:p w:rsidR="003608B6" w:rsidRPr="003F639D" w:rsidRDefault="00683901" w:rsidP="000704AD">
            <w:pPr>
              <w:spacing w:after="0"/>
              <w:jc w:val="center"/>
              <w:rPr>
                <w:rFonts w:cs="Arial"/>
              </w:rPr>
            </w:pPr>
            <w:sdt>
              <w:sdtPr>
                <w:rPr>
                  <w:rFonts w:eastAsia="MS Gothic" w:cs="Arial"/>
                  <w:color w:val="4BACC6" w:themeColor="accent5"/>
                </w:rPr>
                <w:id w:val="1445645791"/>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3608B6" w:rsidRPr="006100D4" w:rsidTr="00516E12">
        <w:tc>
          <w:tcPr>
            <w:tcW w:w="1963" w:type="pct"/>
            <w:vMerge/>
            <w:vAlign w:val="center"/>
          </w:tcPr>
          <w:p w:rsidR="003608B6" w:rsidRPr="003F639D" w:rsidRDefault="003608B6" w:rsidP="000704AD">
            <w:pPr>
              <w:spacing w:after="0"/>
              <w:rPr>
                <w:rFonts w:cs="Arial"/>
              </w:rPr>
            </w:pPr>
          </w:p>
        </w:tc>
        <w:tc>
          <w:tcPr>
            <w:tcW w:w="1930" w:type="pct"/>
          </w:tcPr>
          <w:p w:rsidR="003608B6" w:rsidRPr="003F639D" w:rsidRDefault="003608B6" w:rsidP="000704AD">
            <w:pPr>
              <w:spacing w:after="0"/>
              <w:rPr>
                <w:rFonts w:cs="Arial"/>
              </w:rPr>
            </w:pPr>
            <w:r w:rsidRPr="003F639D">
              <w:rPr>
                <w:rFonts w:cs="Arial"/>
              </w:rPr>
              <w:t>2 points: 75-85%</w:t>
            </w:r>
          </w:p>
        </w:tc>
        <w:tc>
          <w:tcPr>
            <w:tcW w:w="1107" w:type="pct"/>
            <w:vAlign w:val="center"/>
          </w:tcPr>
          <w:p w:rsidR="003608B6" w:rsidRPr="003F639D" w:rsidRDefault="00683901" w:rsidP="000704AD">
            <w:pPr>
              <w:spacing w:after="0"/>
              <w:jc w:val="center"/>
              <w:rPr>
                <w:rFonts w:cs="Arial"/>
              </w:rPr>
            </w:pPr>
            <w:sdt>
              <w:sdtPr>
                <w:rPr>
                  <w:rFonts w:eastAsia="MS Gothic" w:cs="Arial"/>
                  <w:color w:val="4BACC6" w:themeColor="accent5"/>
                </w:rPr>
                <w:id w:val="-2012665990"/>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3608B6" w:rsidRPr="006100D4" w:rsidTr="00516E12">
        <w:tc>
          <w:tcPr>
            <w:tcW w:w="1963" w:type="pct"/>
            <w:vMerge/>
            <w:vAlign w:val="center"/>
          </w:tcPr>
          <w:p w:rsidR="003608B6" w:rsidRPr="003F639D" w:rsidRDefault="003608B6" w:rsidP="000704AD">
            <w:pPr>
              <w:spacing w:after="0"/>
              <w:rPr>
                <w:rFonts w:cs="Arial"/>
              </w:rPr>
            </w:pPr>
          </w:p>
        </w:tc>
        <w:tc>
          <w:tcPr>
            <w:tcW w:w="1930" w:type="pct"/>
            <w:tcBorders>
              <w:bottom w:val="single" w:sz="4" w:space="0" w:color="4BACC6"/>
            </w:tcBorders>
          </w:tcPr>
          <w:p w:rsidR="003608B6" w:rsidRPr="003F639D" w:rsidRDefault="003608B6" w:rsidP="000704AD">
            <w:pPr>
              <w:spacing w:after="0"/>
              <w:rPr>
                <w:rFonts w:cs="Arial"/>
              </w:rPr>
            </w:pPr>
            <w:r w:rsidRPr="003F639D">
              <w:rPr>
                <w:rFonts w:cs="Arial"/>
              </w:rPr>
              <w:t>3 points: Greater than 85%</w:t>
            </w:r>
          </w:p>
        </w:tc>
        <w:tc>
          <w:tcPr>
            <w:tcW w:w="1107" w:type="pct"/>
            <w:tcBorders>
              <w:bottom w:val="single" w:sz="4" w:space="0" w:color="4BACC6"/>
            </w:tcBorders>
            <w:vAlign w:val="center"/>
          </w:tcPr>
          <w:p w:rsidR="003608B6" w:rsidRPr="003F639D" w:rsidRDefault="00683901" w:rsidP="000704AD">
            <w:pPr>
              <w:spacing w:after="0"/>
              <w:jc w:val="center"/>
              <w:rPr>
                <w:rFonts w:cs="Arial"/>
              </w:rPr>
            </w:pPr>
            <w:sdt>
              <w:sdtPr>
                <w:rPr>
                  <w:rFonts w:eastAsia="MS Gothic" w:cs="Arial"/>
                  <w:color w:val="4BACC6" w:themeColor="accent5"/>
                </w:rPr>
                <w:id w:val="2049333001"/>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F25029" w:rsidRPr="006100D4" w:rsidTr="00516E12">
        <w:tc>
          <w:tcPr>
            <w:tcW w:w="5000" w:type="pct"/>
            <w:gridSpan w:val="3"/>
            <w:vAlign w:val="center"/>
          </w:tcPr>
          <w:p w:rsidR="00F25029" w:rsidRPr="003F639D" w:rsidRDefault="00F25029" w:rsidP="000704AD">
            <w:pPr>
              <w:spacing w:after="0"/>
              <w:rPr>
                <w:rFonts w:cs="Arial"/>
              </w:rPr>
            </w:pPr>
            <w:r w:rsidRPr="003F639D">
              <w:rPr>
                <w:rFonts w:eastAsia="Arial" w:cs="Arial"/>
                <w:b/>
              </w:rPr>
              <w:t>Table 22.2 Diversion rate</w:t>
            </w:r>
            <w:r w:rsidR="003608B6" w:rsidRPr="003F639D">
              <w:rPr>
                <w:rFonts w:eastAsia="Arial" w:cs="Arial"/>
                <w:b/>
              </w:rPr>
              <w:t>s</w:t>
            </w:r>
            <w:r w:rsidRPr="003F639D">
              <w:rPr>
                <w:rFonts w:eastAsia="Arial" w:cs="Arial"/>
                <w:b/>
              </w:rPr>
              <w:t xml:space="preserve"> all other buildings</w:t>
            </w:r>
          </w:p>
        </w:tc>
      </w:tr>
      <w:tr w:rsidR="003608B6" w:rsidRPr="006100D4" w:rsidTr="00516E12">
        <w:tc>
          <w:tcPr>
            <w:tcW w:w="1963" w:type="pct"/>
            <w:vMerge w:val="restart"/>
          </w:tcPr>
          <w:p w:rsidR="003608B6" w:rsidRPr="003F639D" w:rsidRDefault="003608B6" w:rsidP="00753A75">
            <w:pPr>
              <w:spacing w:after="0"/>
              <w:rPr>
                <w:rFonts w:cs="Arial"/>
              </w:rPr>
            </w:pPr>
            <w:r w:rsidRPr="003F639D">
              <w:rPr>
                <w:rFonts w:cs="Arial"/>
              </w:rPr>
              <w:t>Please indicate how many points are being claimed as outlined in Table 22.2.</w:t>
            </w:r>
          </w:p>
        </w:tc>
        <w:tc>
          <w:tcPr>
            <w:tcW w:w="1930" w:type="pct"/>
          </w:tcPr>
          <w:p w:rsidR="003608B6" w:rsidRPr="003F639D" w:rsidRDefault="003608B6" w:rsidP="000704AD">
            <w:pPr>
              <w:spacing w:after="0"/>
              <w:rPr>
                <w:rFonts w:cs="Arial"/>
              </w:rPr>
            </w:pPr>
            <w:r w:rsidRPr="003F639D">
              <w:rPr>
                <w:rFonts w:cs="Arial"/>
              </w:rPr>
              <w:t>1 point: 40-55%</w:t>
            </w:r>
          </w:p>
        </w:tc>
        <w:tc>
          <w:tcPr>
            <w:tcW w:w="1107" w:type="pct"/>
            <w:vAlign w:val="center"/>
          </w:tcPr>
          <w:p w:rsidR="003608B6" w:rsidRPr="003F639D" w:rsidRDefault="00683901" w:rsidP="000704AD">
            <w:pPr>
              <w:spacing w:after="0"/>
              <w:jc w:val="center"/>
              <w:rPr>
                <w:rFonts w:cs="Arial"/>
              </w:rPr>
            </w:pPr>
            <w:sdt>
              <w:sdtPr>
                <w:rPr>
                  <w:rFonts w:eastAsia="MS Gothic" w:cs="Arial"/>
                  <w:color w:val="4BACC6" w:themeColor="accent5"/>
                </w:rPr>
                <w:id w:val="-1119526741"/>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3608B6" w:rsidRPr="006100D4" w:rsidTr="00516E12">
        <w:tc>
          <w:tcPr>
            <w:tcW w:w="1963" w:type="pct"/>
            <w:vMerge/>
            <w:vAlign w:val="center"/>
          </w:tcPr>
          <w:p w:rsidR="003608B6" w:rsidRPr="003F639D" w:rsidRDefault="003608B6" w:rsidP="000704AD">
            <w:pPr>
              <w:spacing w:after="0"/>
              <w:rPr>
                <w:rFonts w:cs="Arial"/>
              </w:rPr>
            </w:pPr>
          </w:p>
        </w:tc>
        <w:tc>
          <w:tcPr>
            <w:tcW w:w="1930" w:type="pct"/>
          </w:tcPr>
          <w:p w:rsidR="003608B6" w:rsidRPr="003F639D" w:rsidRDefault="003608B6" w:rsidP="000704AD">
            <w:pPr>
              <w:spacing w:after="0"/>
              <w:rPr>
                <w:rFonts w:cs="Arial"/>
              </w:rPr>
            </w:pPr>
            <w:r w:rsidRPr="003F639D">
              <w:rPr>
                <w:rFonts w:cs="Arial"/>
              </w:rPr>
              <w:t>2 points: 56-75%</w:t>
            </w:r>
          </w:p>
        </w:tc>
        <w:tc>
          <w:tcPr>
            <w:tcW w:w="1107" w:type="pct"/>
            <w:vAlign w:val="center"/>
          </w:tcPr>
          <w:p w:rsidR="003608B6" w:rsidRPr="003F639D" w:rsidRDefault="00683901" w:rsidP="000704AD">
            <w:pPr>
              <w:spacing w:after="0"/>
              <w:jc w:val="center"/>
              <w:rPr>
                <w:rFonts w:cs="Arial"/>
              </w:rPr>
            </w:pPr>
            <w:sdt>
              <w:sdtPr>
                <w:rPr>
                  <w:rFonts w:eastAsia="MS Gothic" w:cs="Arial"/>
                  <w:color w:val="4BACC6" w:themeColor="accent5"/>
                </w:rPr>
                <w:id w:val="-162094570"/>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r w:rsidR="003608B6" w:rsidRPr="006100D4" w:rsidTr="00516E12">
        <w:tc>
          <w:tcPr>
            <w:tcW w:w="1963" w:type="pct"/>
            <w:vMerge/>
            <w:vAlign w:val="center"/>
          </w:tcPr>
          <w:p w:rsidR="003608B6" w:rsidRPr="003F639D" w:rsidRDefault="003608B6" w:rsidP="000704AD">
            <w:pPr>
              <w:spacing w:after="0"/>
              <w:rPr>
                <w:rFonts w:cs="Arial"/>
              </w:rPr>
            </w:pPr>
          </w:p>
        </w:tc>
        <w:tc>
          <w:tcPr>
            <w:tcW w:w="1930" w:type="pct"/>
            <w:tcBorders>
              <w:bottom w:val="single" w:sz="4" w:space="0" w:color="4BACC6"/>
            </w:tcBorders>
          </w:tcPr>
          <w:p w:rsidR="003608B6" w:rsidRPr="003F639D" w:rsidRDefault="003608B6" w:rsidP="000704AD">
            <w:pPr>
              <w:spacing w:after="0"/>
              <w:rPr>
                <w:rFonts w:cs="Arial"/>
              </w:rPr>
            </w:pPr>
            <w:r w:rsidRPr="003F639D">
              <w:rPr>
                <w:rFonts w:cs="Arial"/>
              </w:rPr>
              <w:t>3 points: Greater than 75%</w:t>
            </w:r>
          </w:p>
        </w:tc>
        <w:tc>
          <w:tcPr>
            <w:tcW w:w="1107" w:type="pct"/>
            <w:tcBorders>
              <w:bottom w:val="single" w:sz="4" w:space="0" w:color="4BACC6"/>
            </w:tcBorders>
            <w:vAlign w:val="center"/>
          </w:tcPr>
          <w:p w:rsidR="003608B6" w:rsidRPr="003F639D" w:rsidRDefault="00683901" w:rsidP="000704AD">
            <w:pPr>
              <w:spacing w:after="0"/>
              <w:jc w:val="center"/>
              <w:rPr>
                <w:rFonts w:cs="Arial"/>
              </w:rPr>
            </w:pPr>
            <w:sdt>
              <w:sdtPr>
                <w:rPr>
                  <w:rFonts w:eastAsia="MS Gothic" w:cs="Arial"/>
                  <w:color w:val="4BACC6" w:themeColor="accent5"/>
                </w:rPr>
                <w:id w:val="-1487846824"/>
                <w14:checkbox>
                  <w14:checked w14:val="0"/>
                  <w14:checkedState w14:val="2612" w14:font="MS Gothic"/>
                  <w14:uncheckedState w14:val="2610" w14:font="MS Gothic"/>
                </w14:checkbox>
              </w:sdtPr>
              <w:sdtEndPr/>
              <w:sdtContent>
                <w:r w:rsidR="00BC0155" w:rsidRPr="003F639D">
                  <w:rPr>
                    <w:rFonts w:ascii="Segoe UI Symbol" w:eastAsia="MS Gothic" w:hAnsi="Segoe UI Symbol" w:cs="Segoe UI Symbol"/>
                    <w:color w:val="4BACC6" w:themeColor="accent5"/>
                  </w:rPr>
                  <w:t>☐</w:t>
                </w:r>
              </w:sdtContent>
            </w:sdt>
          </w:p>
        </w:tc>
      </w:tr>
    </w:tbl>
    <w:p w:rsidR="00F25029" w:rsidRPr="003F639D" w:rsidRDefault="00F25029" w:rsidP="00F25029">
      <w:pPr>
        <w:rPr>
          <w:rFonts w:cs="Arial"/>
        </w:rPr>
      </w:pPr>
    </w:p>
    <w:p w:rsidR="00F25029" w:rsidRPr="003F639D" w:rsidRDefault="00F25029" w:rsidP="00F25029">
      <w:pPr>
        <w:spacing w:before="240"/>
        <w:rPr>
          <w:rFonts w:cs="Arial"/>
        </w:rPr>
      </w:pPr>
      <w:r w:rsidRPr="003F639D">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028"/>
        <w:gridCol w:w="1999"/>
      </w:tblGrid>
      <w:tr w:rsidR="00F25029" w:rsidRPr="006100D4" w:rsidTr="00516E12">
        <w:tc>
          <w:tcPr>
            <w:tcW w:w="3893" w:type="pct"/>
            <w:shd w:val="clear" w:color="auto" w:fill="B7DDE8"/>
            <w:vAlign w:val="center"/>
          </w:tcPr>
          <w:p w:rsidR="00F25029" w:rsidRPr="003F639D" w:rsidRDefault="00F25029" w:rsidP="000704AD">
            <w:pPr>
              <w:spacing w:after="0"/>
              <w:rPr>
                <w:rFonts w:cs="Arial"/>
              </w:rPr>
            </w:pPr>
            <w:r w:rsidRPr="003F639D">
              <w:rPr>
                <w:rFonts w:cs="Arial"/>
                <w:b/>
              </w:rPr>
              <w:t>Supporting Documentation</w:t>
            </w:r>
          </w:p>
          <w:p w:rsidR="00F25029" w:rsidRPr="003F639D" w:rsidRDefault="00F25029" w:rsidP="000704AD">
            <w:pPr>
              <w:spacing w:after="0"/>
              <w:rPr>
                <w:rFonts w:cs="Arial"/>
              </w:rPr>
            </w:pPr>
            <w:r w:rsidRPr="003F639D">
              <w:rPr>
                <w:rFonts w:cs="Arial"/>
              </w:rPr>
              <w:t xml:space="preserve">(Name / title / description of document) </w:t>
            </w:r>
          </w:p>
        </w:tc>
        <w:tc>
          <w:tcPr>
            <w:tcW w:w="1107" w:type="pct"/>
            <w:shd w:val="clear" w:color="auto" w:fill="B7DDE8"/>
            <w:vAlign w:val="center"/>
          </w:tcPr>
          <w:p w:rsidR="00F25029" w:rsidRPr="003F639D" w:rsidRDefault="00F25029" w:rsidP="000704AD">
            <w:pPr>
              <w:spacing w:after="0"/>
              <w:jc w:val="center"/>
              <w:rPr>
                <w:rFonts w:cs="Arial"/>
              </w:rPr>
            </w:pPr>
            <w:r w:rsidRPr="003F639D">
              <w:rPr>
                <w:rFonts w:cs="Arial"/>
                <w:b/>
              </w:rPr>
              <w:t>Reference</w:t>
            </w:r>
          </w:p>
          <w:p w:rsidR="00F25029" w:rsidRPr="003F639D" w:rsidRDefault="00F25029" w:rsidP="000704AD">
            <w:pPr>
              <w:spacing w:after="0"/>
              <w:jc w:val="center"/>
              <w:rPr>
                <w:rFonts w:cs="Arial"/>
              </w:rPr>
            </w:pPr>
            <w:r w:rsidRPr="003F639D">
              <w:rPr>
                <w:rFonts w:cs="Arial"/>
              </w:rPr>
              <w:t>(Page no. or section)</w:t>
            </w:r>
          </w:p>
        </w:tc>
      </w:tr>
      <w:tr w:rsidR="003608B6" w:rsidRPr="006100D4" w:rsidTr="00516E12">
        <w:tc>
          <w:tcPr>
            <w:tcW w:w="3893" w:type="pct"/>
          </w:tcPr>
          <w:p w:rsidR="003608B6" w:rsidRPr="003F639D" w:rsidRDefault="003608B6" w:rsidP="000704AD">
            <w:pPr>
              <w:spacing w:after="0"/>
              <w:rPr>
                <w:rFonts w:cs="Arial"/>
              </w:rPr>
            </w:pPr>
            <w:r w:rsidRPr="003F639D">
              <w:rPr>
                <w:rFonts w:cs="Arial"/>
                <w:color w:val="4BACC6"/>
              </w:rPr>
              <w:t>[####]</w:t>
            </w:r>
          </w:p>
        </w:tc>
        <w:tc>
          <w:tcPr>
            <w:tcW w:w="1107" w:type="pct"/>
            <w:vAlign w:val="center"/>
          </w:tcPr>
          <w:p w:rsidR="003608B6" w:rsidRPr="003F639D" w:rsidRDefault="003608B6" w:rsidP="003F639D">
            <w:pPr>
              <w:spacing w:after="0"/>
              <w:jc w:val="center"/>
              <w:rPr>
                <w:rFonts w:cs="Arial"/>
              </w:rPr>
            </w:pPr>
            <w:r w:rsidRPr="003F639D">
              <w:rPr>
                <w:rFonts w:cs="Arial"/>
                <w:color w:val="4BACC6"/>
              </w:rPr>
              <w:t>[####]</w:t>
            </w:r>
          </w:p>
        </w:tc>
      </w:tr>
      <w:tr w:rsidR="003608B6" w:rsidRPr="006100D4" w:rsidTr="00516E12">
        <w:tc>
          <w:tcPr>
            <w:tcW w:w="3893" w:type="pct"/>
          </w:tcPr>
          <w:p w:rsidR="003608B6" w:rsidRPr="003F639D" w:rsidRDefault="003608B6" w:rsidP="000704AD">
            <w:pPr>
              <w:spacing w:after="0"/>
              <w:rPr>
                <w:rFonts w:cs="Arial"/>
              </w:rPr>
            </w:pPr>
            <w:r w:rsidRPr="003F639D">
              <w:rPr>
                <w:rFonts w:cs="Arial"/>
                <w:color w:val="4BACC6"/>
              </w:rPr>
              <w:t>[####]</w:t>
            </w:r>
          </w:p>
        </w:tc>
        <w:tc>
          <w:tcPr>
            <w:tcW w:w="1107" w:type="pct"/>
            <w:vAlign w:val="center"/>
          </w:tcPr>
          <w:p w:rsidR="003608B6" w:rsidRPr="003F639D" w:rsidRDefault="003608B6" w:rsidP="003F639D">
            <w:pPr>
              <w:spacing w:after="0"/>
              <w:jc w:val="center"/>
              <w:rPr>
                <w:rFonts w:cs="Arial"/>
              </w:rPr>
            </w:pPr>
            <w:r w:rsidRPr="003F639D">
              <w:rPr>
                <w:rFonts w:cs="Arial"/>
                <w:color w:val="4BACC6"/>
              </w:rPr>
              <w:t>[####]</w:t>
            </w:r>
          </w:p>
        </w:tc>
      </w:tr>
    </w:tbl>
    <w:p w:rsidR="00F25029" w:rsidRPr="003F639D" w:rsidRDefault="00F25029" w:rsidP="00F25029">
      <w:pPr>
        <w:rPr>
          <w:rFonts w:cs="Arial"/>
        </w:rPr>
      </w:pPr>
    </w:p>
    <w:p w:rsidR="00DF4755" w:rsidRDefault="00DF4755" w:rsidP="00F25029">
      <w:pPr>
        <w:pStyle w:val="Heading3"/>
        <w:rPr>
          <w:rFonts w:cs="Arial"/>
        </w:rPr>
      </w:pPr>
    </w:p>
    <w:p w:rsidR="00DF4755" w:rsidRDefault="00DF4755" w:rsidP="00F25029">
      <w:pPr>
        <w:pStyle w:val="Heading3"/>
        <w:rPr>
          <w:rFonts w:cs="Arial"/>
        </w:rPr>
      </w:pPr>
    </w:p>
    <w:p w:rsidR="00EE7FCD" w:rsidRDefault="00EE7FCD" w:rsidP="00EE7FCD"/>
    <w:p w:rsidR="00EE7FCD" w:rsidRPr="00EE7FCD" w:rsidRDefault="00EE7FCD" w:rsidP="00EE7FCD"/>
    <w:p w:rsidR="00F25029" w:rsidRPr="00EE7FCD" w:rsidRDefault="00F25029" w:rsidP="00F25029">
      <w:pPr>
        <w:pStyle w:val="Heading3"/>
        <w:rPr>
          <w:rFonts w:eastAsia="Times New Roman" w:cs="Arial"/>
          <w:b w:val="0"/>
          <w:bCs w:val="0"/>
          <w:caps/>
          <w:noProof/>
          <w:color w:val="56B3D0"/>
          <w:sz w:val="36"/>
          <w:szCs w:val="32"/>
        </w:rPr>
      </w:pPr>
      <w:r w:rsidRPr="00EE7FCD">
        <w:rPr>
          <w:rFonts w:eastAsia="Times New Roman" w:cs="Arial"/>
          <w:b w:val="0"/>
          <w:bCs w:val="0"/>
          <w:caps/>
          <w:noProof/>
          <w:color w:val="56B3D0"/>
          <w:sz w:val="36"/>
          <w:szCs w:val="32"/>
        </w:rPr>
        <w:t>DISCUSSION</w:t>
      </w:r>
    </w:p>
    <w:p w:rsidR="00F25029" w:rsidRPr="003F639D" w:rsidRDefault="00F25029" w:rsidP="00F25029">
      <w:pPr>
        <w:rPr>
          <w:rFonts w:cs="Arial"/>
        </w:rPr>
      </w:pPr>
      <w:r w:rsidRPr="003F639D">
        <w:rPr>
          <w:rFonts w:cs="Arial"/>
        </w:rPr>
        <w:t xml:space="preserve">Outline any issues you would like to highlight and clarify with the </w:t>
      </w:r>
      <w:r w:rsidR="00DF4755">
        <w:rPr>
          <w:rFonts w:cs="Arial"/>
        </w:rPr>
        <w:t>Certified Assessor(s)</w:t>
      </w:r>
      <w:r w:rsidRPr="003F639D">
        <w:rPr>
          <w:rFonts w:cs="Arial"/>
        </w:rPr>
        <w:t>.</w:t>
      </w:r>
    </w:p>
    <w:tbl>
      <w:tblPr>
        <w:tblW w:w="5000" w:type="pct"/>
        <w:tblBorders>
          <w:top w:val="single" w:sz="8" w:space="0" w:color="56B3D0"/>
          <w:bottom w:val="single" w:sz="8" w:space="0" w:color="56B3D0"/>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vAlign w:val="center"/>
          </w:tcPr>
          <w:p w:rsidR="00F25029" w:rsidRPr="003F639D" w:rsidRDefault="00F25029" w:rsidP="000704AD">
            <w:pPr>
              <w:rPr>
                <w:rFonts w:cs="Arial"/>
              </w:rPr>
            </w:pPr>
          </w:p>
          <w:p w:rsidR="003608B6" w:rsidRPr="003F639D" w:rsidRDefault="003608B6" w:rsidP="000704AD">
            <w:pPr>
              <w:rPr>
                <w:rFonts w:cs="Arial"/>
              </w:rPr>
            </w:pPr>
          </w:p>
          <w:p w:rsidR="003608B6" w:rsidRPr="003F639D" w:rsidRDefault="003608B6" w:rsidP="000704AD">
            <w:pPr>
              <w:rPr>
                <w:rFonts w:cs="Arial"/>
              </w:rPr>
            </w:pPr>
          </w:p>
        </w:tc>
      </w:tr>
    </w:tbl>
    <w:p w:rsidR="00F25029" w:rsidRPr="003F639D" w:rsidRDefault="00F25029" w:rsidP="00516E12">
      <w:pPr>
        <w:rPr>
          <w:rFonts w:cs="Arial"/>
        </w:rPr>
      </w:pPr>
    </w:p>
    <w:p w:rsidR="00F25029" w:rsidRPr="003F639D" w:rsidRDefault="00F25029" w:rsidP="00F25029">
      <w:pPr>
        <w:pStyle w:val="Heading1"/>
        <w:rPr>
          <w:rFonts w:cs="Arial"/>
        </w:rPr>
      </w:pPr>
      <w:r w:rsidRPr="003F639D">
        <w:rPr>
          <w:rFonts w:cs="Arial"/>
        </w:rPr>
        <w:t>DECLARATION</w:t>
      </w:r>
    </w:p>
    <w:p w:rsidR="00F25029" w:rsidRPr="003F639D" w:rsidRDefault="00F25029" w:rsidP="00F25029">
      <w:pPr>
        <w:rPr>
          <w:rFonts w:cs="Arial"/>
        </w:rPr>
      </w:pPr>
      <w:r w:rsidRPr="003F639D">
        <w:rPr>
          <w:rFonts w:cs="Arial"/>
        </w:rPr>
        <w:t xml:space="preserve">I confirm that the information provided in this document is truthful and accurate at the time of completion. </w:t>
      </w:r>
    </w:p>
    <w:p w:rsidR="00F25029" w:rsidRPr="003F639D" w:rsidRDefault="00F25029" w:rsidP="00F25029">
      <w:pPr>
        <w:rPr>
          <w:rFonts w:cs="Arial"/>
        </w:rPr>
      </w:pPr>
      <w:r w:rsidRPr="003F639D">
        <w:rPr>
          <w:rFonts w:cs="Arial"/>
        </w:rPr>
        <w:t xml:space="preserve">Provide author details, including name, position and email address: </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6100D4" w:rsidTr="00516E12">
        <w:tc>
          <w:tcPr>
            <w:tcW w:w="5000" w:type="pct"/>
            <w:shd w:val="clear" w:color="auto" w:fill="F2F2F2"/>
            <w:vAlign w:val="center"/>
          </w:tcPr>
          <w:p w:rsidR="00F25029" w:rsidRPr="003F639D" w:rsidRDefault="00F25029" w:rsidP="000704AD">
            <w:pPr>
              <w:rPr>
                <w:rFonts w:cs="Arial"/>
              </w:rPr>
            </w:pPr>
          </w:p>
          <w:p w:rsidR="00A24303" w:rsidRPr="003F639D" w:rsidRDefault="00A24303" w:rsidP="000704AD">
            <w:pPr>
              <w:rPr>
                <w:rFonts w:cs="Arial"/>
              </w:rPr>
            </w:pPr>
          </w:p>
          <w:p w:rsidR="00A24303" w:rsidRPr="003F639D" w:rsidRDefault="00A24303" w:rsidP="000704AD">
            <w:pPr>
              <w:rPr>
                <w:rFonts w:cs="Arial"/>
              </w:rPr>
            </w:pPr>
          </w:p>
        </w:tc>
      </w:tr>
    </w:tbl>
    <w:p w:rsidR="005C7FA7" w:rsidRPr="003F639D" w:rsidRDefault="00F25029" w:rsidP="00354A98">
      <w:pPr>
        <w:rPr>
          <w:rFonts w:cs="Arial"/>
        </w:rPr>
      </w:pPr>
      <w:r w:rsidRPr="003F639D">
        <w:rPr>
          <w:rFonts w:cs="Arial"/>
          <w:color w:val="808080"/>
        </w:rPr>
        <w:t>Click here to enter a date.</w:t>
      </w:r>
    </w:p>
    <w:sectPr w:rsidR="005C7FA7" w:rsidRPr="003F639D"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155" w:rsidRDefault="00BC0155" w:rsidP="00341F70">
      <w:pPr>
        <w:spacing w:after="0" w:line="240" w:lineRule="auto"/>
      </w:pPr>
      <w:r>
        <w:separator/>
      </w:r>
    </w:p>
  </w:endnote>
  <w:endnote w:type="continuationSeparator" w:id="0">
    <w:p w:rsidR="00BC0155" w:rsidRDefault="00BC0155"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155" w:rsidRDefault="00BC0155">
    <w:pPr>
      <w:pStyle w:val="Footer"/>
    </w:pPr>
    <w:r>
      <w:rPr>
        <w:noProof/>
        <w:lang w:eastAsia="en-AU"/>
      </w:rPr>
      <w:drawing>
        <wp:inline distT="0" distB="0" distL="0" distR="0" wp14:anchorId="0F49572A" wp14:editId="0BA1A487">
          <wp:extent cx="2713990" cy="3524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155" w:rsidRDefault="00BC0155" w:rsidP="00341F70">
      <w:pPr>
        <w:spacing w:after="0" w:line="240" w:lineRule="auto"/>
      </w:pPr>
      <w:r>
        <w:separator/>
      </w:r>
    </w:p>
  </w:footnote>
  <w:footnote w:type="continuationSeparator" w:id="0">
    <w:p w:rsidR="00BC0155" w:rsidRDefault="00BC0155"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0155" w:rsidRDefault="00BC0155"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25063C">
      <w:rPr>
        <w:sz w:val="16"/>
        <w:szCs w:val="16"/>
      </w:rPr>
      <w:t>2</w:t>
    </w:r>
    <w:r>
      <w:rPr>
        <w:sz w:val="16"/>
        <w:szCs w:val="16"/>
      </w:rPr>
      <w:tab/>
    </w:r>
    <w:r>
      <w:rPr>
        <w:sz w:val="16"/>
        <w:szCs w:val="16"/>
      </w:rPr>
      <w:tab/>
    </w:r>
    <w:r>
      <w:rPr>
        <w:sz w:val="16"/>
        <w:szCs w:val="16"/>
      </w:rPr>
      <w:tab/>
      <w:t>Initial Certification Submission Template r1</w:t>
    </w:r>
  </w:p>
  <w:p w:rsidR="00BC0155" w:rsidRDefault="00BC01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2"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6"/>
  </w:num>
  <w:num w:numId="4">
    <w:abstractNumId w:val="17"/>
  </w:num>
  <w:num w:numId="5">
    <w:abstractNumId w:val="1"/>
  </w:num>
  <w:num w:numId="6">
    <w:abstractNumId w:val="19"/>
  </w:num>
  <w:num w:numId="7">
    <w:abstractNumId w:val="21"/>
  </w:num>
  <w:num w:numId="8">
    <w:abstractNumId w:val="3"/>
  </w:num>
  <w:num w:numId="9">
    <w:abstractNumId w:val="9"/>
  </w:num>
  <w:num w:numId="10">
    <w:abstractNumId w:val="6"/>
  </w:num>
  <w:num w:numId="11">
    <w:abstractNumId w:val="8"/>
  </w:num>
  <w:num w:numId="12">
    <w:abstractNumId w:val="0"/>
  </w:num>
  <w:num w:numId="13">
    <w:abstractNumId w:val="2"/>
  </w:num>
  <w:num w:numId="14">
    <w:abstractNumId w:val="16"/>
  </w:num>
  <w:num w:numId="15">
    <w:abstractNumId w:val="13"/>
  </w:num>
  <w:num w:numId="16">
    <w:abstractNumId w:val="29"/>
  </w:num>
  <w:num w:numId="17">
    <w:abstractNumId w:val="4"/>
  </w:num>
  <w:num w:numId="18">
    <w:abstractNumId w:val="11"/>
  </w:num>
  <w:num w:numId="19">
    <w:abstractNumId w:val="18"/>
  </w:num>
  <w:num w:numId="20">
    <w:abstractNumId w:val="28"/>
  </w:num>
  <w:num w:numId="21">
    <w:abstractNumId w:val="27"/>
  </w:num>
  <w:num w:numId="22">
    <w:abstractNumId w:val="20"/>
  </w:num>
  <w:num w:numId="23">
    <w:abstractNumId w:val="14"/>
  </w:num>
  <w:num w:numId="24">
    <w:abstractNumId w:val="23"/>
  </w:num>
  <w:num w:numId="25">
    <w:abstractNumId w:val="7"/>
  </w:num>
  <w:num w:numId="26">
    <w:abstractNumId w:val="12"/>
  </w:num>
  <w:num w:numId="27">
    <w:abstractNumId w:val="22"/>
  </w:num>
  <w:num w:numId="28">
    <w:abstractNumId w:val="5"/>
  </w:num>
  <w:num w:numId="29">
    <w:abstractNumId w:val="15"/>
  </w:num>
  <w:num w:numId="30">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051E"/>
    <w:rsid w:val="0002474B"/>
    <w:rsid w:val="00024DF2"/>
    <w:rsid w:val="000251DE"/>
    <w:rsid w:val="0002622D"/>
    <w:rsid w:val="00026780"/>
    <w:rsid w:val="00033608"/>
    <w:rsid w:val="00041305"/>
    <w:rsid w:val="000414A1"/>
    <w:rsid w:val="00043CC3"/>
    <w:rsid w:val="000704AD"/>
    <w:rsid w:val="0007088C"/>
    <w:rsid w:val="00095C81"/>
    <w:rsid w:val="00097055"/>
    <w:rsid w:val="00097756"/>
    <w:rsid w:val="000C134D"/>
    <w:rsid w:val="000D169E"/>
    <w:rsid w:val="000F12D3"/>
    <w:rsid w:val="000F321D"/>
    <w:rsid w:val="00102D9D"/>
    <w:rsid w:val="00103541"/>
    <w:rsid w:val="0011081A"/>
    <w:rsid w:val="00120507"/>
    <w:rsid w:val="001403DB"/>
    <w:rsid w:val="00145EF1"/>
    <w:rsid w:val="00155FD6"/>
    <w:rsid w:val="00157377"/>
    <w:rsid w:val="00166528"/>
    <w:rsid w:val="00175481"/>
    <w:rsid w:val="00182294"/>
    <w:rsid w:val="001A6021"/>
    <w:rsid w:val="001A76C9"/>
    <w:rsid w:val="001C087A"/>
    <w:rsid w:val="001C55B2"/>
    <w:rsid w:val="001D7B05"/>
    <w:rsid w:val="00212CC8"/>
    <w:rsid w:val="002343A1"/>
    <w:rsid w:val="0025063C"/>
    <w:rsid w:val="00253282"/>
    <w:rsid w:val="0026389D"/>
    <w:rsid w:val="00291D61"/>
    <w:rsid w:val="002A3459"/>
    <w:rsid w:val="002B5708"/>
    <w:rsid w:val="002C68AB"/>
    <w:rsid w:val="002C7298"/>
    <w:rsid w:val="002D3F28"/>
    <w:rsid w:val="002D672F"/>
    <w:rsid w:val="002F0C37"/>
    <w:rsid w:val="00313F06"/>
    <w:rsid w:val="00321287"/>
    <w:rsid w:val="00322EBE"/>
    <w:rsid w:val="00326945"/>
    <w:rsid w:val="00341F70"/>
    <w:rsid w:val="00343B85"/>
    <w:rsid w:val="00354A98"/>
    <w:rsid w:val="003608B6"/>
    <w:rsid w:val="00375418"/>
    <w:rsid w:val="00376EBB"/>
    <w:rsid w:val="00383ADF"/>
    <w:rsid w:val="00385775"/>
    <w:rsid w:val="00386BF8"/>
    <w:rsid w:val="003A63C9"/>
    <w:rsid w:val="003B481B"/>
    <w:rsid w:val="003C1766"/>
    <w:rsid w:val="003D61BC"/>
    <w:rsid w:val="003D66B1"/>
    <w:rsid w:val="003E6408"/>
    <w:rsid w:val="003F1F33"/>
    <w:rsid w:val="003F639D"/>
    <w:rsid w:val="003F710D"/>
    <w:rsid w:val="004109A5"/>
    <w:rsid w:val="00415DAA"/>
    <w:rsid w:val="00421258"/>
    <w:rsid w:val="004238E6"/>
    <w:rsid w:val="00441FDE"/>
    <w:rsid w:val="004424A5"/>
    <w:rsid w:val="00450AF8"/>
    <w:rsid w:val="004634B3"/>
    <w:rsid w:val="00470E31"/>
    <w:rsid w:val="00471975"/>
    <w:rsid w:val="004A2F3C"/>
    <w:rsid w:val="004A3279"/>
    <w:rsid w:val="004B60AE"/>
    <w:rsid w:val="004C5ACA"/>
    <w:rsid w:val="004D7376"/>
    <w:rsid w:val="004E345C"/>
    <w:rsid w:val="004F2472"/>
    <w:rsid w:val="00516E12"/>
    <w:rsid w:val="005205F4"/>
    <w:rsid w:val="00532B6E"/>
    <w:rsid w:val="00543FCE"/>
    <w:rsid w:val="005500F9"/>
    <w:rsid w:val="00577D2A"/>
    <w:rsid w:val="005959BE"/>
    <w:rsid w:val="005B1A2D"/>
    <w:rsid w:val="005C0961"/>
    <w:rsid w:val="005C2F1A"/>
    <w:rsid w:val="005C34D2"/>
    <w:rsid w:val="005C692B"/>
    <w:rsid w:val="005C7FA7"/>
    <w:rsid w:val="005D3242"/>
    <w:rsid w:val="005E267B"/>
    <w:rsid w:val="005E3471"/>
    <w:rsid w:val="006100D4"/>
    <w:rsid w:val="0062673F"/>
    <w:rsid w:val="00675AE6"/>
    <w:rsid w:val="00683901"/>
    <w:rsid w:val="00696088"/>
    <w:rsid w:val="006B3D65"/>
    <w:rsid w:val="006B6118"/>
    <w:rsid w:val="006C09EF"/>
    <w:rsid w:val="006C2A2B"/>
    <w:rsid w:val="006C4CA5"/>
    <w:rsid w:val="006D3C47"/>
    <w:rsid w:val="0072577C"/>
    <w:rsid w:val="0075170B"/>
    <w:rsid w:val="007537EB"/>
    <w:rsid w:val="00753A75"/>
    <w:rsid w:val="00766025"/>
    <w:rsid w:val="007772D5"/>
    <w:rsid w:val="00783AA2"/>
    <w:rsid w:val="00783D12"/>
    <w:rsid w:val="007A1712"/>
    <w:rsid w:val="007A4304"/>
    <w:rsid w:val="007B7D3F"/>
    <w:rsid w:val="007C33A3"/>
    <w:rsid w:val="007D3ED6"/>
    <w:rsid w:val="0082756C"/>
    <w:rsid w:val="00830329"/>
    <w:rsid w:val="00833D8E"/>
    <w:rsid w:val="00834B07"/>
    <w:rsid w:val="00841903"/>
    <w:rsid w:val="00846125"/>
    <w:rsid w:val="008614BF"/>
    <w:rsid w:val="0086343F"/>
    <w:rsid w:val="00874D00"/>
    <w:rsid w:val="008B10FC"/>
    <w:rsid w:val="008D2570"/>
    <w:rsid w:val="008D73AE"/>
    <w:rsid w:val="008E2EB8"/>
    <w:rsid w:val="009173CC"/>
    <w:rsid w:val="00941D1F"/>
    <w:rsid w:val="00947074"/>
    <w:rsid w:val="00950859"/>
    <w:rsid w:val="0095348B"/>
    <w:rsid w:val="00955DBE"/>
    <w:rsid w:val="00973783"/>
    <w:rsid w:val="00974FB1"/>
    <w:rsid w:val="009A13BF"/>
    <w:rsid w:val="009E45D5"/>
    <w:rsid w:val="00A03CDA"/>
    <w:rsid w:val="00A14DE0"/>
    <w:rsid w:val="00A207CE"/>
    <w:rsid w:val="00A21FCB"/>
    <w:rsid w:val="00A24303"/>
    <w:rsid w:val="00A275AC"/>
    <w:rsid w:val="00A31CDE"/>
    <w:rsid w:val="00A45B94"/>
    <w:rsid w:val="00A53705"/>
    <w:rsid w:val="00A60555"/>
    <w:rsid w:val="00A72EB0"/>
    <w:rsid w:val="00A77B3E"/>
    <w:rsid w:val="00A85E41"/>
    <w:rsid w:val="00A8763A"/>
    <w:rsid w:val="00A87C41"/>
    <w:rsid w:val="00A90D20"/>
    <w:rsid w:val="00AA0A2C"/>
    <w:rsid w:val="00AA2E9F"/>
    <w:rsid w:val="00AA6199"/>
    <w:rsid w:val="00AB2114"/>
    <w:rsid w:val="00AC0166"/>
    <w:rsid w:val="00AD250F"/>
    <w:rsid w:val="00AD7849"/>
    <w:rsid w:val="00AF437B"/>
    <w:rsid w:val="00B04026"/>
    <w:rsid w:val="00B1022C"/>
    <w:rsid w:val="00B11E44"/>
    <w:rsid w:val="00B15418"/>
    <w:rsid w:val="00B16241"/>
    <w:rsid w:val="00B2137F"/>
    <w:rsid w:val="00B31520"/>
    <w:rsid w:val="00B40F22"/>
    <w:rsid w:val="00B43004"/>
    <w:rsid w:val="00B95C4C"/>
    <w:rsid w:val="00BA7D0F"/>
    <w:rsid w:val="00BB0CF9"/>
    <w:rsid w:val="00BB5149"/>
    <w:rsid w:val="00BC0155"/>
    <w:rsid w:val="00BC13DE"/>
    <w:rsid w:val="00BC1D56"/>
    <w:rsid w:val="00BE3E1D"/>
    <w:rsid w:val="00BE4D54"/>
    <w:rsid w:val="00BF49EC"/>
    <w:rsid w:val="00BF694D"/>
    <w:rsid w:val="00C14AFA"/>
    <w:rsid w:val="00C166CB"/>
    <w:rsid w:val="00C172F4"/>
    <w:rsid w:val="00C63291"/>
    <w:rsid w:val="00C66A4C"/>
    <w:rsid w:val="00C8146E"/>
    <w:rsid w:val="00C814E4"/>
    <w:rsid w:val="00C93B33"/>
    <w:rsid w:val="00CA175C"/>
    <w:rsid w:val="00CA2474"/>
    <w:rsid w:val="00CB161A"/>
    <w:rsid w:val="00CE1A42"/>
    <w:rsid w:val="00D144BE"/>
    <w:rsid w:val="00D15333"/>
    <w:rsid w:val="00D16242"/>
    <w:rsid w:val="00D20DA9"/>
    <w:rsid w:val="00D32CE7"/>
    <w:rsid w:val="00D32E05"/>
    <w:rsid w:val="00D34A57"/>
    <w:rsid w:val="00D440FE"/>
    <w:rsid w:val="00D532C3"/>
    <w:rsid w:val="00D55E65"/>
    <w:rsid w:val="00D61236"/>
    <w:rsid w:val="00D70E27"/>
    <w:rsid w:val="00D80EAC"/>
    <w:rsid w:val="00D90EBB"/>
    <w:rsid w:val="00DA27D3"/>
    <w:rsid w:val="00DA2FF6"/>
    <w:rsid w:val="00DC36E3"/>
    <w:rsid w:val="00DD1501"/>
    <w:rsid w:val="00DF0E45"/>
    <w:rsid w:val="00DF4755"/>
    <w:rsid w:val="00E1023F"/>
    <w:rsid w:val="00E15F6B"/>
    <w:rsid w:val="00E33F82"/>
    <w:rsid w:val="00E3570A"/>
    <w:rsid w:val="00E52F47"/>
    <w:rsid w:val="00E63EF6"/>
    <w:rsid w:val="00E65611"/>
    <w:rsid w:val="00E81E13"/>
    <w:rsid w:val="00EC4E1C"/>
    <w:rsid w:val="00EE0752"/>
    <w:rsid w:val="00EE192D"/>
    <w:rsid w:val="00EE2FAF"/>
    <w:rsid w:val="00EE7FCD"/>
    <w:rsid w:val="00F05B5E"/>
    <w:rsid w:val="00F22F4B"/>
    <w:rsid w:val="00F239EF"/>
    <w:rsid w:val="00F25029"/>
    <w:rsid w:val="00F35493"/>
    <w:rsid w:val="00F424F2"/>
    <w:rsid w:val="00F43E46"/>
    <w:rsid w:val="00F54D3D"/>
    <w:rsid w:val="00F666B3"/>
    <w:rsid w:val="00F93D08"/>
    <w:rsid w:val="00F945F1"/>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33F79A7C-8EA9-4898-B8F3-EF3A613A7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683901"/>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C14AFA"/>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2506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Criterion Sub-Title"/>
    <w:basedOn w:val="Normal"/>
    <w:next w:val="Normal"/>
    <w:link w:val="Heading3Char"/>
    <w:unhideWhenUsed/>
    <w:qFormat/>
    <w:rsid w:val="003F1F33"/>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68390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83901"/>
  </w:style>
  <w:style w:type="paragraph" w:customStyle="1" w:styleId="Pointsavailable">
    <w:name w:val="Points available"/>
    <w:basedOn w:val="Caption"/>
    <w:link w:val="PointsavailableChar"/>
    <w:autoRedefine/>
    <w:qFormat/>
    <w:rsid w:val="00C14AF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C14AFA"/>
    <w:rPr>
      <w:rFonts w:ascii="Arial" w:eastAsia="Calibri" w:hAnsi="Arial"/>
      <w:b/>
      <w:color w:val="56B3D0"/>
      <w:sz w:val="22"/>
      <w:szCs w:val="16"/>
      <w:lang w:val="en-AU"/>
    </w:rPr>
  </w:style>
  <w:style w:type="paragraph" w:styleId="Caption">
    <w:name w:val="caption"/>
    <w:basedOn w:val="Normal"/>
    <w:next w:val="Normal"/>
    <w:uiPriority w:val="35"/>
    <w:unhideWhenUsed/>
    <w:qFormat/>
    <w:rsid w:val="00C14AFA"/>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C14AF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C14AFA"/>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25063C"/>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C14A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14AFA"/>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aliases w:val="Criterion Sub-Title Char"/>
    <w:basedOn w:val="DefaultParagraphFont"/>
    <w:link w:val="Heading3"/>
    <w:rsid w:val="003F1F33"/>
    <w:rPr>
      <w:rFonts w:ascii="Arial" w:eastAsiaTheme="majorEastAsia" w:hAnsi="Arial" w:cstheme="majorBidi"/>
      <w:b/>
      <w:bCs/>
      <w:sz w:val="22"/>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C14AFA"/>
    <w:pPr>
      <w:tabs>
        <w:tab w:val="center" w:pos="4513"/>
        <w:tab w:val="right" w:pos="9026"/>
      </w:tabs>
      <w:spacing w:after="0" w:line="240" w:lineRule="auto"/>
    </w:pPr>
  </w:style>
  <w:style w:type="character" w:customStyle="1" w:styleId="HeaderChar">
    <w:name w:val="Header Char"/>
    <w:basedOn w:val="DefaultParagraphFont"/>
    <w:link w:val="Header"/>
    <w:rsid w:val="00C14AFA"/>
    <w:rPr>
      <w:rFonts w:ascii="Arial" w:eastAsia="Arial" w:hAnsi="Arial" w:cs="Arial"/>
      <w:color w:val="000000"/>
      <w:szCs w:val="22"/>
      <w:lang w:val="en-AU"/>
    </w:rPr>
  </w:style>
  <w:style w:type="paragraph" w:styleId="Footer">
    <w:name w:val="footer"/>
    <w:basedOn w:val="Normal"/>
    <w:link w:val="FooterChar"/>
    <w:unhideWhenUsed/>
    <w:locked/>
    <w:rsid w:val="00C14AFA"/>
    <w:pPr>
      <w:tabs>
        <w:tab w:val="center" w:pos="4513"/>
        <w:tab w:val="right" w:pos="9026"/>
      </w:tabs>
      <w:spacing w:after="0" w:line="240" w:lineRule="auto"/>
    </w:pPr>
  </w:style>
  <w:style w:type="character" w:customStyle="1" w:styleId="FooterChar">
    <w:name w:val="Footer Char"/>
    <w:basedOn w:val="DefaultParagraphFont"/>
    <w:link w:val="Footer"/>
    <w:rsid w:val="00C14AFA"/>
    <w:rPr>
      <w:rFonts w:ascii="Arial" w:eastAsia="Arial" w:hAnsi="Arial" w:cs="Arial"/>
      <w:color w:val="000000"/>
      <w:szCs w:val="22"/>
      <w:lang w:val="en-AU"/>
    </w:rPr>
  </w:style>
  <w:style w:type="paragraph" w:customStyle="1" w:styleId="Criterion">
    <w:name w:val="Criterion"/>
    <w:basedOn w:val="Heading3"/>
    <w:link w:val="CriterionChar"/>
    <w:autoRedefine/>
    <w:qFormat/>
    <w:rsid w:val="00C14AF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C14AFA"/>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C14AFA"/>
    <w:rPr>
      <w:rFonts w:ascii="Arial" w:hAnsi="Arial" w:cs="Arial"/>
      <w:caps/>
      <w:noProof/>
      <w:color w:val="56B3D0"/>
      <w:sz w:val="36"/>
      <w:szCs w:val="32"/>
      <w:lang w:val="en-AU"/>
    </w:rPr>
  </w:style>
  <w:style w:type="paragraph" w:customStyle="1" w:styleId="Style3">
    <w:name w:val="Style3"/>
    <w:basedOn w:val="Heading3"/>
    <w:rsid w:val="00C14AFA"/>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C14AFA"/>
    <w:rPr>
      <w:rFonts w:ascii="Arial" w:eastAsia="Calibri" w:hAnsi="Arial"/>
      <w:color w:val="000000"/>
      <w:szCs w:val="18"/>
      <w:lang w:val="en-AU"/>
    </w:rPr>
  </w:style>
  <w:style w:type="character" w:styleId="Emphasis">
    <w:name w:val="Emphasis"/>
    <w:basedOn w:val="DefaultParagraphFont"/>
    <w:uiPriority w:val="20"/>
    <w:locked/>
    <w:rsid w:val="00C14AFA"/>
    <w:rPr>
      <w:i/>
      <w:iCs/>
    </w:rPr>
  </w:style>
  <w:style w:type="paragraph" w:styleId="Title">
    <w:name w:val="Title"/>
    <w:basedOn w:val="Normal"/>
    <w:next w:val="Normal"/>
    <w:link w:val="TitleChar"/>
    <w:uiPriority w:val="10"/>
    <w:qFormat/>
    <w:locked/>
    <w:rsid w:val="0025063C"/>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25063C"/>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C14AFA"/>
    <w:rPr>
      <w:sz w:val="16"/>
      <w:szCs w:val="16"/>
    </w:rPr>
  </w:style>
  <w:style w:type="paragraph" w:styleId="CommentText">
    <w:name w:val="annotation text"/>
    <w:basedOn w:val="Normal"/>
    <w:link w:val="CommentTextChar"/>
    <w:uiPriority w:val="99"/>
    <w:unhideWhenUsed/>
    <w:locked/>
    <w:rsid w:val="00C14AFA"/>
    <w:pPr>
      <w:spacing w:line="240" w:lineRule="auto"/>
    </w:pPr>
  </w:style>
  <w:style w:type="character" w:customStyle="1" w:styleId="CommentTextChar">
    <w:name w:val="Comment Text Char"/>
    <w:basedOn w:val="DefaultParagraphFont"/>
    <w:link w:val="CommentText"/>
    <w:uiPriority w:val="99"/>
    <w:rsid w:val="00C14AFA"/>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C14AFA"/>
    <w:rPr>
      <w:b/>
      <w:bCs/>
    </w:rPr>
  </w:style>
  <w:style w:type="character" w:customStyle="1" w:styleId="CommentSubjectChar">
    <w:name w:val="Comment Subject Char"/>
    <w:basedOn w:val="CommentTextChar"/>
    <w:link w:val="CommentSubject"/>
    <w:uiPriority w:val="99"/>
    <w:semiHidden/>
    <w:rsid w:val="00C14AFA"/>
    <w:rPr>
      <w:rFonts w:ascii="Arial" w:eastAsia="Arial" w:hAnsi="Arial" w:cs="Arial"/>
      <w:b/>
      <w:bCs/>
      <w:color w:val="000000"/>
      <w:lang w:val="en-AU"/>
    </w:rPr>
  </w:style>
  <w:style w:type="paragraph" w:styleId="Revision">
    <w:name w:val="Revision"/>
    <w:hidden/>
    <w:uiPriority w:val="99"/>
    <w:semiHidden/>
    <w:rsid w:val="00C14AFA"/>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C14AFA"/>
    <w:rPr>
      <w:color w:val="0000FF" w:themeColor="hyperlink"/>
      <w:u w:val="single"/>
    </w:rPr>
  </w:style>
  <w:style w:type="paragraph" w:customStyle="1" w:styleId="L1dots">
    <w:name w:val="L1 dots"/>
    <w:basedOn w:val="ListParagraph"/>
    <w:link w:val="L1dotsChar"/>
    <w:qFormat/>
    <w:rsid w:val="008D73AE"/>
    <w:pPr>
      <w:numPr>
        <w:numId w:val="30"/>
      </w:numPr>
    </w:pPr>
  </w:style>
  <w:style w:type="character" w:customStyle="1" w:styleId="L1dotsChar">
    <w:name w:val="L1 dots Char"/>
    <w:basedOn w:val="DefaultParagraphFont"/>
    <w:link w:val="L1dots"/>
    <w:rsid w:val="008D73AE"/>
    <w:rPr>
      <w:rFonts w:ascii="Arial" w:eastAsia="Calibri" w:hAnsi="Arial"/>
      <w:color w:val="000000"/>
      <w:szCs w:val="18"/>
      <w:lang w:val="en-AU"/>
    </w:rPr>
  </w:style>
  <w:style w:type="paragraph" w:customStyle="1" w:styleId="L2dots">
    <w:name w:val="L2 dots"/>
    <w:basedOn w:val="Normal"/>
    <w:link w:val="L2dotsChar"/>
    <w:qFormat/>
    <w:rsid w:val="008D73AE"/>
    <w:pPr>
      <w:spacing w:after="0"/>
      <w:ind w:left="1080" w:hanging="360"/>
      <w:contextualSpacing/>
    </w:pPr>
    <w:rPr>
      <w:lang w:val="en-GB" w:eastAsia="en-GB"/>
    </w:rPr>
  </w:style>
  <w:style w:type="character" w:customStyle="1" w:styleId="L2dotsChar">
    <w:name w:val="L2 dots Char"/>
    <w:basedOn w:val="DefaultParagraphFont"/>
    <w:link w:val="L2dots"/>
    <w:rsid w:val="008D73AE"/>
    <w:rPr>
      <w:rFonts w:ascii="Arial" w:eastAsia="Arial" w:hAnsi="Arial" w:cs="Arial"/>
      <w:color w:val="000000"/>
      <w:lang w:val="en-GB" w:eastAsia="en-GB"/>
    </w:rPr>
  </w:style>
  <w:style w:type="paragraph" w:customStyle="1" w:styleId="L2NumList">
    <w:name w:val="L2 Num List"/>
    <w:basedOn w:val="ListParagraph"/>
    <w:link w:val="L2NumListChar"/>
    <w:qFormat/>
    <w:rsid w:val="008D73AE"/>
    <w:pPr>
      <w:jc w:val="left"/>
    </w:pPr>
  </w:style>
  <w:style w:type="character" w:customStyle="1" w:styleId="L2NumListChar">
    <w:name w:val="L2 Num List Char"/>
    <w:basedOn w:val="DefaultParagraphFont"/>
    <w:link w:val="L2NumList"/>
    <w:rsid w:val="008D73AE"/>
    <w:rPr>
      <w:rFonts w:ascii="Arial" w:eastAsia="Calibri" w:hAnsi="Arial"/>
      <w:color w:val="000000"/>
      <w:szCs w:val="18"/>
      <w:lang w:val="en-AU"/>
    </w:rPr>
  </w:style>
  <w:style w:type="paragraph" w:customStyle="1" w:styleId="Optionslist">
    <w:name w:val="Options list"/>
    <w:basedOn w:val="ListParagraph"/>
    <w:link w:val="OptionslistChar"/>
    <w:qFormat/>
    <w:rsid w:val="008D73AE"/>
    <w:rPr>
      <w:szCs w:val="20"/>
    </w:rPr>
  </w:style>
  <w:style w:type="character" w:customStyle="1" w:styleId="OptionslistChar">
    <w:name w:val="Options list Char"/>
    <w:basedOn w:val="DefaultParagraphFont"/>
    <w:link w:val="Optionslist"/>
    <w:rsid w:val="008D73AE"/>
    <w:rPr>
      <w:rFonts w:ascii="Arial" w:eastAsia="Calibri" w:hAnsi="Arial"/>
      <w:color w:val="000000"/>
      <w:lang w:val="en-AU"/>
    </w:rPr>
  </w:style>
  <w:style w:type="paragraph" w:customStyle="1" w:styleId="Preliminary">
    <w:name w:val="Preliminary"/>
    <w:basedOn w:val="Heading3"/>
    <w:qFormat/>
    <w:rsid w:val="003F1F33"/>
    <w:pPr>
      <w:ind w:left="720" w:hanging="720"/>
    </w:pPr>
    <w:rPr>
      <w:rFonts w:eastAsia="Times New Roman" w:cs="Times New Roman"/>
      <w:b w:val="0"/>
      <w:color w:val="4BACC6" w:themeColor="accent5"/>
      <w:sz w:val="24"/>
    </w:rPr>
  </w:style>
  <w:style w:type="paragraph" w:customStyle="1" w:styleId="tabletext">
    <w:name w:val="table text"/>
    <w:basedOn w:val="Normal"/>
    <w:qFormat/>
    <w:rsid w:val="008D73AE"/>
    <w:pPr>
      <w:spacing w:after="0" w:line="240" w:lineRule="auto"/>
    </w:pPr>
    <w:rPr>
      <w:b/>
    </w:rPr>
  </w:style>
  <w:style w:type="paragraph" w:customStyle="1" w:styleId="TableTitle">
    <w:name w:val="Table Title"/>
    <w:basedOn w:val="Normal"/>
    <w:qFormat/>
    <w:rsid w:val="008D73AE"/>
    <w:pPr>
      <w:jc w:val="center"/>
    </w:pPr>
    <w:rPr>
      <w:b/>
      <w:sz w:val="24"/>
    </w:rPr>
  </w:style>
  <w:style w:type="paragraph" w:styleId="NoSpacing">
    <w:name w:val="No Spacing"/>
    <w:uiPriority w:val="1"/>
    <w:qFormat/>
    <w:locked/>
    <w:rsid w:val="005C7FA7"/>
    <w:rPr>
      <w:rFonts w:ascii="Arial" w:eastAsiaTheme="minorHAnsi" w:hAnsi="Arial" w:cstheme="minorBidi"/>
      <w:szCs w:val="22"/>
      <w:lang w:val="en-AU"/>
    </w:rPr>
  </w:style>
  <w:style w:type="paragraph" w:customStyle="1" w:styleId="Heading20">
    <w:name w:val="Heading  2"/>
    <w:basedOn w:val="Heading2"/>
    <w:link w:val="Heading2Char0"/>
    <w:qFormat/>
    <w:rsid w:val="0025063C"/>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25063C"/>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BCF4C5C-A38E-4056-9042-269215FD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1940</Words>
  <Characters>11411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5</cp:revision>
  <cp:lastPrinted>1900-12-31T14:00:00Z</cp:lastPrinted>
  <dcterms:created xsi:type="dcterms:W3CDTF">2017-11-24T06:06:00Z</dcterms:created>
  <dcterms:modified xsi:type="dcterms:W3CDTF">2017-11-28T05:25:00Z</dcterms:modified>
</cp:coreProperties>
</file>