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5FF3D1" w14:textId="77777777" w:rsidR="00BA7D0F" w:rsidRPr="00E41E21" w:rsidRDefault="0080004E" w:rsidP="00E41E21">
      <w:pPr>
        <w:pStyle w:val="Title"/>
        <w:pBdr>
          <w:bottom w:val="single" w:sz="4" w:space="1" w:color="4BACC6" w:themeColor="accent5"/>
        </w:pBdr>
        <w:rPr>
          <w:rFonts w:cs="Arial"/>
        </w:rPr>
      </w:pPr>
      <w:r w:rsidRPr="00E41E21">
        <w:rPr>
          <w:rFonts w:cs="Arial"/>
        </w:rPr>
        <w:t>fire protection testing water</w:t>
      </w:r>
    </w:p>
    <w:p w14:paraId="54D1A174" w14:textId="77777777" w:rsidR="00E41E21" w:rsidRDefault="00E41E21" w:rsidP="002856B5">
      <w:pPr>
        <w:pStyle w:val="Heading2"/>
        <w:rPr>
          <w:rFonts w:ascii="Arial" w:hAnsi="Arial" w:cs="Arial"/>
          <w:color w:val="4BACC6" w:themeColor="accent5"/>
          <w:sz w:val="24"/>
        </w:rPr>
      </w:pPr>
    </w:p>
    <w:p w14:paraId="5CB9E463" w14:textId="61C72413" w:rsidR="00BA7D0F" w:rsidRPr="00E41E21" w:rsidRDefault="00995AAB" w:rsidP="002856B5">
      <w:pPr>
        <w:pStyle w:val="Heading2"/>
        <w:rPr>
          <w:rFonts w:ascii="Arial" w:hAnsi="Arial" w:cs="Arial"/>
          <w:color w:val="4BACC6" w:themeColor="accent5"/>
          <w:sz w:val="24"/>
        </w:rPr>
      </w:pPr>
      <w:r w:rsidRPr="00995AAB">
        <w:rPr>
          <w:rFonts w:ascii="Arial" w:hAnsi="Arial" w:cs="Arial"/>
          <w:color w:val="4BACC6" w:themeColor="accent5"/>
          <w:sz w:val="24"/>
        </w:rPr>
        <w:t>CREDIT 20</w:t>
      </w:r>
      <w:r w:rsidRPr="00995AAB">
        <w:rPr>
          <w:rFonts w:ascii="Arial" w:hAnsi="Arial" w:cs="Arial"/>
          <w:color w:val="4BACC6" w:themeColor="accent5"/>
          <w:sz w:val="24"/>
        </w:rPr>
        <w:tab/>
      </w:r>
      <w:r w:rsidRPr="00995AAB">
        <w:rPr>
          <w:rFonts w:ascii="Arial" w:hAnsi="Arial" w:cs="Arial"/>
          <w:color w:val="4BACC6" w:themeColor="accent5"/>
          <w:sz w:val="24"/>
        </w:rPr>
        <w:tab/>
        <w:t xml:space="preserve"> </w:t>
      </w:r>
    </w:p>
    <w:p w14:paraId="499E16F0" w14:textId="5D90773E" w:rsidR="003E3BCF" w:rsidRPr="00E41E21" w:rsidRDefault="00995AAB" w:rsidP="002856B5">
      <w:pPr>
        <w:pStyle w:val="Heading2"/>
        <w:rPr>
          <w:rFonts w:ascii="Arial" w:hAnsi="Arial" w:cs="Arial"/>
          <w:color w:val="4BACC6" w:themeColor="accent5"/>
          <w:sz w:val="24"/>
        </w:rPr>
      </w:pPr>
      <w:r w:rsidRPr="00995AAB">
        <w:rPr>
          <w:rFonts w:ascii="Arial" w:hAnsi="Arial" w:cs="Arial"/>
          <w:color w:val="4BACC6" w:themeColor="accent5"/>
          <w:sz w:val="24"/>
        </w:rPr>
        <w:t>INDIVIDUAL BUILDING</w:t>
      </w:r>
      <w:r w:rsidRPr="00995AAB">
        <w:rPr>
          <w:rFonts w:ascii="Arial" w:hAnsi="Arial" w:cs="Arial"/>
          <w:color w:val="4BACC6" w:themeColor="accent5"/>
          <w:sz w:val="24"/>
        </w:rPr>
        <w:tab/>
      </w:r>
      <w:sdt>
        <w:sdtPr>
          <w:rPr>
            <w:rFonts w:ascii="Arial" w:hAnsi="Arial" w:cs="Arial"/>
            <w:color w:val="4BACC6" w:themeColor="accent5"/>
            <w:sz w:val="24"/>
          </w:rPr>
          <w:id w:val="1949506808"/>
        </w:sdtPr>
        <w:sdtEndPr/>
        <w:sdtContent>
          <w:sdt>
            <w:sdtPr>
              <w:rPr>
                <w:rFonts w:ascii="Arial" w:eastAsia="MS Gothic" w:hAnsi="Arial" w:cs="Arial"/>
                <w:color w:val="4BACC6" w:themeColor="accent5"/>
                <w:sz w:val="24"/>
              </w:rPr>
              <w:id w:val="1031525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754F2C">
                <w:rPr>
                  <w:rFonts w:ascii="MS Gothic" w:eastAsia="MS Gothic" w:hAnsi="MS Gothic" w:cs="Arial" w:hint="eastAsia"/>
                  <w:color w:val="4BACC6" w:themeColor="accent5"/>
                  <w:sz w:val="24"/>
                </w:rPr>
                <w:t>☐</w:t>
              </w:r>
            </w:sdtContent>
          </w:sdt>
        </w:sdtContent>
      </w:sdt>
      <w:r w:rsidRPr="00995AAB">
        <w:rPr>
          <w:rFonts w:ascii="Arial" w:hAnsi="Arial" w:cs="Arial"/>
          <w:color w:val="4BACC6" w:themeColor="accent5"/>
          <w:sz w:val="24"/>
        </w:rPr>
        <w:tab/>
        <w:t>PORTFOLIO</w:t>
      </w:r>
      <w:r w:rsidRPr="00995AAB">
        <w:rPr>
          <w:rFonts w:ascii="Arial" w:hAnsi="Arial" w:cs="Arial"/>
          <w:color w:val="4BACC6" w:themeColor="accent5"/>
          <w:sz w:val="24"/>
        </w:rPr>
        <w:tab/>
        <w:t xml:space="preserve"> </w:t>
      </w:r>
      <w:sdt>
        <w:sdtPr>
          <w:rPr>
            <w:rFonts w:ascii="Arial" w:hAnsi="Arial" w:cs="Arial"/>
            <w:color w:val="4BACC6" w:themeColor="accent5"/>
            <w:sz w:val="24"/>
          </w:rPr>
          <w:id w:val="-1821491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1DE6" w:rsidRPr="00E41E21">
            <w:rPr>
              <w:rFonts w:ascii="Segoe UI Symbol" w:eastAsia="MS Gothic" w:hAnsi="Segoe UI Symbol" w:cs="Segoe UI Symbol"/>
              <w:color w:val="4BACC6" w:themeColor="accent5"/>
              <w:sz w:val="24"/>
            </w:rPr>
            <w:t>☐</w:t>
          </w:r>
        </w:sdtContent>
      </w:sdt>
    </w:p>
    <w:p w14:paraId="627B95EF" w14:textId="68CD0BAD" w:rsidR="00BA7D0F" w:rsidRPr="00E41E21" w:rsidRDefault="00995AAB" w:rsidP="002856B5">
      <w:pPr>
        <w:pStyle w:val="Heading2"/>
        <w:rPr>
          <w:rFonts w:ascii="Arial" w:hAnsi="Arial" w:cs="Arial"/>
          <w:color w:val="4BACC6" w:themeColor="accent5"/>
          <w:sz w:val="24"/>
        </w:rPr>
      </w:pPr>
      <w:r w:rsidRPr="00995AAB">
        <w:rPr>
          <w:rFonts w:ascii="Arial" w:hAnsi="Arial" w:cs="Arial"/>
          <w:color w:val="4BACC6" w:themeColor="accent5"/>
          <w:sz w:val="24"/>
        </w:rPr>
        <w:t>PROJECT NAME: [NAME]</w:t>
      </w:r>
    </w:p>
    <w:p w14:paraId="3A33E836" w14:textId="33ABFFDB" w:rsidR="00BA7D0F" w:rsidRDefault="00995AAB" w:rsidP="002856B5">
      <w:pPr>
        <w:pStyle w:val="Heading2"/>
        <w:rPr>
          <w:rFonts w:ascii="Arial" w:hAnsi="Arial" w:cs="Arial"/>
          <w:color w:val="4BACC6" w:themeColor="accent5"/>
          <w:sz w:val="24"/>
        </w:rPr>
      </w:pPr>
      <w:r w:rsidRPr="00995AAB">
        <w:rPr>
          <w:rFonts w:ascii="Arial" w:hAnsi="Arial" w:cs="Arial"/>
          <w:color w:val="4BACC6" w:themeColor="accent5"/>
          <w:sz w:val="24"/>
        </w:rPr>
        <w:t>PROJECT NUMBER: GS- [####]</w:t>
      </w:r>
    </w:p>
    <w:p w14:paraId="7A95830E" w14:textId="77777777" w:rsidR="00E41E21" w:rsidRPr="00E41E21" w:rsidRDefault="00E41E21" w:rsidP="00E41E21"/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312"/>
        <w:gridCol w:w="1201"/>
        <w:gridCol w:w="3539"/>
        <w:gridCol w:w="975"/>
      </w:tblGrid>
      <w:tr w:rsidR="00995AAB" w:rsidRPr="00995AAB" w14:paraId="7D2AC085" w14:textId="77777777" w:rsidTr="002856B5">
        <w:tc>
          <w:tcPr>
            <w:tcW w:w="1835" w:type="pct"/>
            <w:vAlign w:val="center"/>
          </w:tcPr>
          <w:p w14:paraId="74603927" w14:textId="0E47090B" w:rsidR="00BA7D0F" w:rsidRPr="00E41E21" w:rsidRDefault="00995AAB" w:rsidP="002856B5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</w:rPr>
            </w:pPr>
            <w:r w:rsidRPr="00995AAB">
              <w:rPr>
                <w:rFonts w:ascii="Arial" w:hAnsi="Arial" w:cs="Arial"/>
                <w:color w:val="4BACC6" w:themeColor="accent5"/>
                <w:sz w:val="24"/>
              </w:rPr>
              <w:t>TOTAL POINTS AVAILABLE:</w:t>
            </w:r>
          </w:p>
        </w:tc>
        <w:tc>
          <w:tcPr>
            <w:tcW w:w="665" w:type="pct"/>
            <w:vAlign w:val="center"/>
          </w:tcPr>
          <w:p w14:paraId="2A7D8FB2" w14:textId="70048D78" w:rsidR="00BA7D0F" w:rsidRPr="00E41E21" w:rsidRDefault="00995AAB" w:rsidP="002856B5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</w:rPr>
            </w:pPr>
            <w:r w:rsidRPr="00995AAB">
              <w:rPr>
                <w:rFonts w:ascii="Arial" w:hAnsi="Arial" w:cs="Arial"/>
                <w:color w:val="4BACC6" w:themeColor="accent5"/>
                <w:sz w:val="24"/>
              </w:rPr>
              <w:t>2</w:t>
            </w:r>
          </w:p>
        </w:tc>
        <w:tc>
          <w:tcPr>
            <w:tcW w:w="1960" w:type="pct"/>
            <w:vAlign w:val="center"/>
          </w:tcPr>
          <w:p w14:paraId="2DFE6353" w14:textId="10B94F1A" w:rsidR="00BA7D0F" w:rsidRPr="00E41E21" w:rsidRDefault="00995AAB" w:rsidP="002856B5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</w:rPr>
            </w:pPr>
            <w:r w:rsidRPr="00995AAB">
              <w:rPr>
                <w:rFonts w:ascii="Arial" w:hAnsi="Arial" w:cs="Arial"/>
                <w:color w:val="4BACC6" w:themeColor="accent5"/>
                <w:sz w:val="24"/>
              </w:rPr>
              <w:t>POINTS CLAIMED:</w:t>
            </w:r>
          </w:p>
        </w:tc>
        <w:tc>
          <w:tcPr>
            <w:tcW w:w="540" w:type="pct"/>
            <w:vAlign w:val="center"/>
          </w:tcPr>
          <w:p w14:paraId="133541D2" w14:textId="49AD61FE" w:rsidR="00BA7D0F" w:rsidRPr="00E41E21" w:rsidRDefault="00995AAB" w:rsidP="002856B5">
            <w:pPr>
              <w:pStyle w:val="Heading2"/>
              <w:spacing w:before="0"/>
              <w:rPr>
                <w:rFonts w:ascii="Arial" w:hAnsi="Arial" w:cs="Arial"/>
                <w:color w:val="4BACC6" w:themeColor="accent5"/>
                <w:sz w:val="24"/>
              </w:rPr>
            </w:pPr>
            <w:r w:rsidRPr="00995AAB">
              <w:rPr>
                <w:rFonts w:ascii="Arial" w:hAnsi="Arial" w:cs="Arial"/>
                <w:color w:val="4BACC6" w:themeColor="accent5"/>
                <w:sz w:val="24"/>
              </w:rPr>
              <w:t>[#]</w:t>
            </w:r>
          </w:p>
        </w:tc>
      </w:tr>
    </w:tbl>
    <w:p w14:paraId="6C28A719" w14:textId="77777777" w:rsidR="005C34D2" w:rsidRPr="00E41E21" w:rsidRDefault="005C34D2" w:rsidP="008A5E90">
      <w:pPr>
        <w:rPr>
          <w:rFonts w:cs="Arial"/>
        </w:rPr>
      </w:pPr>
    </w:p>
    <w:tbl>
      <w:tblPr>
        <w:tblStyle w:val="TableGrid"/>
        <w:tblW w:w="0" w:type="auto"/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4802"/>
        <w:gridCol w:w="1072"/>
      </w:tblGrid>
      <w:tr w:rsidR="00102D9D" w:rsidRPr="00995AAB" w14:paraId="4FDE6568" w14:textId="77777777" w:rsidTr="00285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shd w:val="clear" w:color="auto" w:fill="FFFFFF" w:themeFill="background1"/>
          </w:tcPr>
          <w:p w14:paraId="6E9F62CA" w14:textId="77777777" w:rsidR="00102D9D" w:rsidRPr="00E41E21" w:rsidRDefault="00C24396" w:rsidP="002856B5">
            <w:pPr>
              <w:spacing w:after="0"/>
              <w:rPr>
                <w:rFonts w:cs="Arial"/>
                <w:bCs/>
                <w:sz w:val="20"/>
              </w:rPr>
            </w:pPr>
            <w:r w:rsidRPr="00E41E21">
              <w:rPr>
                <w:rFonts w:cs="Arial"/>
                <w:bCs/>
              </w:rPr>
              <w:t>No.</w:t>
            </w:r>
          </w:p>
        </w:tc>
        <w:tc>
          <w:tcPr>
            <w:tcW w:w="1134" w:type="dxa"/>
            <w:tcBorders>
              <w:bottom w:val="single" w:sz="8" w:space="0" w:color="56B3D0"/>
            </w:tcBorders>
            <w:shd w:val="clear" w:color="auto" w:fill="4BACC6" w:themeFill="accent5"/>
          </w:tcPr>
          <w:p w14:paraId="739DD132" w14:textId="77777777" w:rsidR="00102D9D" w:rsidRPr="00E41E21" w:rsidRDefault="00C24396" w:rsidP="002856B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</w:rPr>
            </w:pPr>
            <w:r w:rsidRPr="00E41E21">
              <w:rPr>
                <w:rFonts w:cs="Arial"/>
                <w:b/>
                <w:color w:val="FFFFFF" w:themeColor="background1"/>
              </w:rPr>
              <w:t>Type</w:t>
            </w:r>
          </w:p>
        </w:tc>
        <w:tc>
          <w:tcPr>
            <w:tcW w:w="1560" w:type="dxa"/>
            <w:shd w:val="clear" w:color="auto" w:fill="FFFFFF" w:themeFill="background1"/>
          </w:tcPr>
          <w:p w14:paraId="086F6813" w14:textId="77777777" w:rsidR="00102D9D" w:rsidRPr="00E41E21" w:rsidRDefault="00102D9D" w:rsidP="002856B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</w:rPr>
            </w:pPr>
            <w:r w:rsidRPr="00E41E21">
              <w:rPr>
                <w:rFonts w:cs="Arial"/>
                <w:b/>
                <w:bCs/>
              </w:rPr>
              <w:t>Criteria</w:t>
            </w:r>
          </w:p>
        </w:tc>
        <w:tc>
          <w:tcPr>
            <w:tcW w:w="4802" w:type="dxa"/>
          </w:tcPr>
          <w:p w14:paraId="34F84C96" w14:textId="77777777" w:rsidR="00102D9D" w:rsidRPr="00E41E21" w:rsidRDefault="00102D9D" w:rsidP="002856B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</w:rPr>
            </w:pPr>
            <w:r w:rsidRPr="00E41E21">
              <w:rPr>
                <w:rFonts w:cs="Arial"/>
                <w:b/>
                <w:bCs/>
              </w:rPr>
              <w:t>Description</w:t>
            </w:r>
          </w:p>
        </w:tc>
        <w:tc>
          <w:tcPr>
            <w:tcW w:w="1072" w:type="dxa"/>
          </w:tcPr>
          <w:p w14:paraId="349EEC5C" w14:textId="77777777" w:rsidR="00102D9D" w:rsidRPr="00E41E21" w:rsidRDefault="00102D9D" w:rsidP="002856B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</w:rPr>
            </w:pPr>
            <w:r w:rsidRPr="00E41E21">
              <w:rPr>
                <w:rFonts w:cs="Arial"/>
                <w:b/>
                <w:bCs/>
              </w:rPr>
              <w:t>Claimed</w:t>
            </w:r>
          </w:p>
        </w:tc>
      </w:tr>
      <w:tr w:rsidR="00F86F25" w:rsidRPr="00754F2C" w14:paraId="50F2263C" w14:textId="77777777" w:rsidTr="00E4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shd w:val="clear" w:color="auto" w:fill="FFFFFF" w:themeFill="background1"/>
            <w:vAlign w:val="center"/>
          </w:tcPr>
          <w:p w14:paraId="21E51469" w14:textId="77777777" w:rsidR="00F86F25" w:rsidRPr="00754F2C" w:rsidRDefault="00F86F25" w:rsidP="00E41E21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bookmarkStart w:id="0" w:name="h.fwvpjw869anz"/>
            <w:bookmarkEnd w:id="0"/>
            <w:r w:rsidRPr="00754F2C">
              <w:rPr>
                <w:rFonts w:cs="Arial"/>
                <w:bCs/>
                <w:sz w:val="20"/>
                <w:szCs w:val="20"/>
              </w:rPr>
              <w:t>20.1</w:t>
            </w:r>
          </w:p>
        </w:tc>
        <w:tc>
          <w:tcPr>
            <w:tcW w:w="1134" w:type="dxa"/>
            <w:shd w:val="clear" w:color="auto" w:fill="4BACC6" w:themeFill="accent5"/>
            <w:vAlign w:val="center"/>
          </w:tcPr>
          <w:p w14:paraId="6C4CBA83" w14:textId="131EB983" w:rsidR="00F86F25" w:rsidRPr="00754F2C" w:rsidRDefault="001D4B49" w:rsidP="00E41E2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54F2C">
              <w:rPr>
                <w:rFonts w:cs="Arial"/>
                <w:b/>
                <w:color w:val="FFFFFF" w:themeColor="background1"/>
                <w:sz w:val="20"/>
                <w:szCs w:val="20"/>
              </w:rPr>
              <w:t>Action</w:t>
            </w:r>
          </w:p>
        </w:tc>
        <w:tc>
          <w:tcPr>
            <w:tcW w:w="1560" w:type="dxa"/>
            <w:vAlign w:val="center"/>
            <w:hideMark/>
          </w:tcPr>
          <w:p w14:paraId="569C2089" w14:textId="7D8A840A" w:rsidR="00F86F25" w:rsidRPr="00754F2C" w:rsidRDefault="00F86F25" w:rsidP="00E41E2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 w:rsidRPr="00754F2C">
              <w:rPr>
                <w:rFonts w:cs="Arial"/>
                <w:b/>
                <w:bCs/>
                <w:sz w:val="20"/>
                <w:szCs w:val="20"/>
              </w:rPr>
              <w:t>Testing regimen</w:t>
            </w:r>
          </w:p>
        </w:tc>
        <w:tc>
          <w:tcPr>
            <w:tcW w:w="4802" w:type="dxa"/>
            <w:hideMark/>
          </w:tcPr>
          <w:p w14:paraId="3E9905CE" w14:textId="77777777" w:rsidR="00F86F25" w:rsidRPr="00754F2C" w:rsidRDefault="00C71D4F" w:rsidP="002856B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  <w:r w:rsidRPr="00754F2C">
              <w:rPr>
                <w:rFonts w:cs="Arial"/>
                <w:b/>
                <w:bCs/>
                <w:sz w:val="20"/>
                <w:szCs w:val="20"/>
              </w:rPr>
              <w:t>1 point</w:t>
            </w:r>
            <w:r w:rsidRPr="00754F2C">
              <w:rPr>
                <w:rFonts w:cs="Arial"/>
                <w:bCs/>
                <w:sz w:val="20"/>
                <w:szCs w:val="20"/>
              </w:rPr>
              <w:t xml:space="preserve"> is available where a monthly testing regimen in line with a recognised standard is adopted for all water-based fire protection systems.</w:t>
            </w:r>
          </w:p>
        </w:tc>
        <w:tc>
          <w:tcPr>
            <w:tcW w:w="1072" w:type="dxa"/>
            <w:vAlign w:val="center"/>
          </w:tcPr>
          <w:p w14:paraId="0F80881B" w14:textId="5149EA99" w:rsidR="00F86F25" w:rsidRPr="00754F2C" w:rsidRDefault="00754F2C" w:rsidP="00E41E2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color w:val="4BACC6" w:themeColor="accent5"/>
                <w:sz w:val="20"/>
                <w:szCs w:val="20"/>
              </w:rPr>
              <w:t>[#</w:t>
            </w:r>
            <w:r w:rsidR="00A51D47" w:rsidRPr="00754F2C">
              <w:rPr>
                <w:rFonts w:cs="Arial"/>
                <w:color w:val="4BACC6" w:themeColor="accent5"/>
                <w:sz w:val="20"/>
                <w:szCs w:val="20"/>
              </w:rPr>
              <w:t>]</w:t>
            </w:r>
          </w:p>
        </w:tc>
      </w:tr>
      <w:tr w:rsidR="00F86F25" w:rsidRPr="00754F2C" w14:paraId="307AFC6B" w14:textId="77777777" w:rsidTr="00E4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shd w:val="clear" w:color="auto" w:fill="FFFFFF" w:themeFill="background1"/>
            <w:vAlign w:val="center"/>
          </w:tcPr>
          <w:p w14:paraId="74B1AF00" w14:textId="77777777" w:rsidR="00F86F25" w:rsidRPr="00754F2C" w:rsidRDefault="00F86F25" w:rsidP="00E41E21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754F2C">
              <w:rPr>
                <w:rFonts w:cs="Arial"/>
                <w:bCs/>
                <w:sz w:val="20"/>
                <w:szCs w:val="20"/>
              </w:rPr>
              <w:t>20.2</w:t>
            </w:r>
          </w:p>
        </w:tc>
        <w:tc>
          <w:tcPr>
            <w:tcW w:w="1134" w:type="dxa"/>
            <w:shd w:val="clear" w:color="auto" w:fill="4BACC6" w:themeFill="accent5"/>
            <w:vAlign w:val="center"/>
          </w:tcPr>
          <w:p w14:paraId="5F937FB8" w14:textId="2E01BF56" w:rsidR="00F86F25" w:rsidRPr="00754F2C" w:rsidRDefault="00794EA9" w:rsidP="00E41E2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54F2C">
              <w:rPr>
                <w:rFonts w:cs="Arial"/>
                <w:b/>
                <w:color w:val="FFFFFF" w:themeColor="background1"/>
                <w:sz w:val="20"/>
                <w:szCs w:val="20"/>
              </w:rPr>
              <w:t>Building</w:t>
            </w:r>
          </w:p>
        </w:tc>
        <w:tc>
          <w:tcPr>
            <w:tcW w:w="1560" w:type="dxa"/>
            <w:vAlign w:val="center"/>
          </w:tcPr>
          <w:p w14:paraId="3897A543" w14:textId="1A8373A1" w:rsidR="00F86F25" w:rsidRPr="00754F2C" w:rsidRDefault="001D4B49" w:rsidP="00E41E2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 w:rsidRPr="00754F2C">
              <w:rPr>
                <w:rFonts w:cs="Arial"/>
                <w:b/>
                <w:bCs/>
                <w:sz w:val="20"/>
                <w:szCs w:val="20"/>
              </w:rPr>
              <w:t>P</w:t>
            </w:r>
            <w:r w:rsidR="00F86F25" w:rsidRPr="00754F2C">
              <w:rPr>
                <w:rFonts w:cs="Arial"/>
                <w:b/>
                <w:bCs/>
                <w:sz w:val="20"/>
                <w:szCs w:val="20"/>
              </w:rPr>
              <w:t>otable water use</w:t>
            </w:r>
            <w:r w:rsidRPr="00754F2C">
              <w:rPr>
                <w:rFonts w:cs="Arial"/>
                <w:b/>
                <w:bCs/>
                <w:sz w:val="20"/>
                <w:szCs w:val="20"/>
              </w:rPr>
              <w:t xml:space="preserve"> for testing</w:t>
            </w:r>
          </w:p>
        </w:tc>
        <w:tc>
          <w:tcPr>
            <w:tcW w:w="4802" w:type="dxa"/>
          </w:tcPr>
          <w:p w14:paraId="2CABD900" w14:textId="77777777" w:rsidR="00F86F25" w:rsidRPr="00754F2C" w:rsidRDefault="00C71D4F" w:rsidP="002856B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  <w:r w:rsidRPr="00754F2C">
              <w:rPr>
                <w:rFonts w:cs="Arial"/>
                <w:b/>
                <w:bCs/>
                <w:sz w:val="20"/>
                <w:szCs w:val="20"/>
              </w:rPr>
              <w:t>1 point</w:t>
            </w:r>
            <w:r w:rsidRPr="00754F2C">
              <w:rPr>
                <w:rFonts w:cs="Arial"/>
                <w:bCs/>
                <w:sz w:val="20"/>
                <w:szCs w:val="20"/>
              </w:rPr>
              <w:t xml:space="preserve"> is available where no potable water is expelled to sewer during the testing and maintenance of fire protection systems</w:t>
            </w:r>
            <w:r w:rsidR="001D4B49" w:rsidRPr="00754F2C">
              <w:rPr>
                <w:rFonts w:cs="Arial"/>
                <w:bCs/>
                <w:sz w:val="20"/>
                <w:szCs w:val="20"/>
              </w:rPr>
              <w:t>.</w:t>
            </w:r>
          </w:p>
        </w:tc>
        <w:tc>
          <w:tcPr>
            <w:tcW w:w="1072" w:type="dxa"/>
            <w:vAlign w:val="center"/>
          </w:tcPr>
          <w:p w14:paraId="57B0B0C9" w14:textId="405D1252" w:rsidR="00F86F25" w:rsidRPr="00754F2C" w:rsidRDefault="00754F2C" w:rsidP="00E41E2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color w:val="4BACC6" w:themeColor="accent5"/>
                <w:sz w:val="20"/>
                <w:szCs w:val="20"/>
              </w:rPr>
              <w:t>[#</w:t>
            </w:r>
            <w:r w:rsidR="00A51D47" w:rsidRPr="00754F2C">
              <w:rPr>
                <w:rFonts w:cs="Arial"/>
                <w:color w:val="4BACC6" w:themeColor="accent5"/>
                <w:sz w:val="20"/>
                <w:szCs w:val="20"/>
              </w:rPr>
              <w:t>]</w:t>
            </w:r>
          </w:p>
        </w:tc>
      </w:tr>
      <w:tr w:rsidR="00DF6585" w:rsidRPr="00754F2C" w14:paraId="001E2720" w14:textId="77777777" w:rsidTr="00E4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shd w:val="clear" w:color="auto" w:fill="FFFFFF" w:themeFill="background1"/>
            <w:vAlign w:val="center"/>
          </w:tcPr>
          <w:p w14:paraId="79324FD6" w14:textId="77777777" w:rsidR="00DF6585" w:rsidRPr="00754F2C" w:rsidRDefault="00DF6585" w:rsidP="00E41E21">
            <w:pPr>
              <w:spacing w:after="0"/>
              <w:rPr>
                <w:rFonts w:cs="Arial"/>
                <w:bCs/>
                <w:sz w:val="20"/>
                <w:szCs w:val="20"/>
              </w:rPr>
            </w:pPr>
            <w:r w:rsidRPr="00754F2C">
              <w:rPr>
                <w:rFonts w:cs="Arial"/>
                <w:bCs/>
                <w:sz w:val="2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4BACC6" w:themeFill="accent5"/>
            <w:vAlign w:val="center"/>
          </w:tcPr>
          <w:p w14:paraId="1A2DC313" w14:textId="49D2E1FD" w:rsidR="00DF6585" w:rsidRPr="00754F2C" w:rsidRDefault="00DF6585" w:rsidP="00E41E2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754F2C">
              <w:rPr>
                <w:rFonts w:cs="Arial"/>
                <w:b/>
                <w:color w:val="FFFFFF" w:themeColor="background1"/>
                <w:sz w:val="20"/>
                <w:szCs w:val="20"/>
              </w:rPr>
              <w:t>N</w:t>
            </w:r>
            <w:r w:rsidR="00A465E6" w:rsidRPr="00754F2C">
              <w:rPr>
                <w:rFonts w:cs="Arial"/>
                <w:b/>
                <w:color w:val="FFFFFF" w:themeColor="background1"/>
                <w:sz w:val="20"/>
                <w:szCs w:val="20"/>
              </w:rPr>
              <w:t>/</w:t>
            </w:r>
            <w:r w:rsidRPr="00754F2C">
              <w:rPr>
                <w:rFonts w:cs="Arial"/>
                <w:b/>
                <w:color w:val="FFFFFF" w:themeColor="background1"/>
                <w:sz w:val="20"/>
                <w:szCs w:val="20"/>
              </w:rPr>
              <w:t>A</w:t>
            </w:r>
          </w:p>
        </w:tc>
        <w:tc>
          <w:tcPr>
            <w:tcW w:w="1560" w:type="dxa"/>
            <w:vAlign w:val="center"/>
          </w:tcPr>
          <w:p w14:paraId="68A16CF7" w14:textId="77777777" w:rsidR="00DF6585" w:rsidRPr="00754F2C" w:rsidRDefault="00DF6585" w:rsidP="00E41E2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 w:rsidRPr="00754F2C">
              <w:rPr>
                <w:rFonts w:cs="Arial"/>
                <w:b/>
                <w:bCs/>
                <w:sz w:val="20"/>
                <w:szCs w:val="20"/>
              </w:rPr>
              <w:t>Not applicable</w:t>
            </w:r>
          </w:p>
        </w:tc>
        <w:tc>
          <w:tcPr>
            <w:tcW w:w="4802" w:type="dxa"/>
          </w:tcPr>
          <w:p w14:paraId="13DE415C" w14:textId="14160D6D" w:rsidR="00DF6585" w:rsidRPr="00754F2C" w:rsidRDefault="00DF6585" w:rsidP="002856B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  <w:r w:rsidRPr="00754F2C">
              <w:rPr>
                <w:rFonts w:cs="Arial"/>
                <w:bCs/>
                <w:sz w:val="20"/>
                <w:szCs w:val="20"/>
              </w:rPr>
              <w:t xml:space="preserve">Where the building seeking Green Star certification does not have water-based fire protection systems, both criteria in this credit can be claimed as </w:t>
            </w:r>
            <w:r w:rsidR="00A465E6" w:rsidRPr="00754F2C">
              <w:rPr>
                <w:rFonts w:cs="Arial"/>
                <w:bCs/>
                <w:sz w:val="20"/>
                <w:szCs w:val="20"/>
              </w:rPr>
              <w:t>‘</w:t>
            </w:r>
            <w:r w:rsidRPr="00754F2C">
              <w:rPr>
                <w:rFonts w:cs="Arial"/>
                <w:bCs/>
                <w:sz w:val="20"/>
                <w:szCs w:val="20"/>
              </w:rPr>
              <w:t>Not Applicable</w:t>
            </w:r>
            <w:r w:rsidR="00A465E6" w:rsidRPr="00754F2C">
              <w:rPr>
                <w:rFonts w:cs="Arial"/>
                <w:bCs/>
                <w:sz w:val="20"/>
                <w:szCs w:val="20"/>
              </w:rPr>
              <w:t>’.</w:t>
            </w:r>
          </w:p>
          <w:p w14:paraId="7BEE95AE" w14:textId="77777777" w:rsidR="00A465E6" w:rsidRPr="00754F2C" w:rsidRDefault="00A465E6" w:rsidP="002856B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</w:p>
          <w:p w14:paraId="507E230A" w14:textId="07113F97" w:rsidR="00DF6585" w:rsidRPr="00754F2C" w:rsidRDefault="00DF6585" w:rsidP="002856B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0"/>
              </w:rPr>
            </w:pPr>
            <w:r w:rsidRPr="00754F2C">
              <w:rPr>
                <w:rFonts w:cs="Arial"/>
                <w:bCs/>
                <w:sz w:val="20"/>
                <w:szCs w:val="20"/>
              </w:rPr>
              <w:t>(Please skip to</w:t>
            </w:r>
            <w:r w:rsidR="00A465E6" w:rsidRPr="00754F2C">
              <w:rPr>
                <w:rFonts w:cs="Arial"/>
                <w:bCs/>
                <w:sz w:val="20"/>
                <w:szCs w:val="20"/>
              </w:rPr>
              <w:t xml:space="preserve"> the</w:t>
            </w:r>
            <w:r w:rsidRPr="00754F2C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A465E6" w:rsidRPr="00754F2C">
              <w:rPr>
                <w:rFonts w:cs="Arial"/>
                <w:bCs/>
                <w:sz w:val="20"/>
                <w:szCs w:val="20"/>
              </w:rPr>
              <w:t>D</w:t>
            </w:r>
            <w:r w:rsidRPr="00754F2C">
              <w:rPr>
                <w:rFonts w:cs="Arial"/>
                <w:bCs/>
                <w:sz w:val="20"/>
                <w:szCs w:val="20"/>
              </w:rPr>
              <w:t xml:space="preserve">eclaration section of this </w:t>
            </w:r>
            <w:r w:rsidR="00A465E6" w:rsidRPr="00754F2C">
              <w:rPr>
                <w:rFonts w:cs="Arial"/>
                <w:bCs/>
                <w:sz w:val="20"/>
                <w:szCs w:val="20"/>
              </w:rPr>
              <w:t>Submission T</w:t>
            </w:r>
            <w:r w:rsidRPr="00754F2C">
              <w:rPr>
                <w:rFonts w:cs="Arial"/>
                <w:bCs/>
                <w:sz w:val="20"/>
                <w:szCs w:val="20"/>
              </w:rPr>
              <w:t>emplate)</w:t>
            </w:r>
          </w:p>
        </w:tc>
        <w:tc>
          <w:tcPr>
            <w:tcW w:w="1072" w:type="dxa"/>
            <w:vAlign w:val="center"/>
          </w:tcPr>
          <w:p w14:paraId="12130E74" w14:textId="7FFB77F5" w:rsidR="00DF6585" w:rsidRPr="00754F2C" w:rsidRDefault="00A465E6" w:rsidP="00E41E2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 w:val="20"/>
                <w:szCs w:val="20"/>
              </w:rPr>
            </w:pPr>
            <w:r w:rsidRPr="00754F2C">
              <w:rPr>
                <w:rStyle w:val="Strong"/>
                <w:rFonts w:cs="Arial"/>
                <w:b w:val="0"/>
                <w:color w:val="4BACC6" w:themeColor="accent5"/>
                <w:sz w:val="20"/>
                <w:szCs w:val="20"/>
              </w:rPr>
              <w:t>[</w:t>
            </w:r>
            <w:r w:rsidR="00A51D47" w:rsidRPr="00754F2C">
              <w:rPr>
                <w:rStyle w:val="Strong"/>
                <w:rFonts w:cs="Arial"/>
                <w:b w:val="0"/>
                <w:color w:val="4BACC6" w:themeColor="accent5"/>
                <w:sz w:val="20"/>
                <w:szCs w:val="20"/>
              </w:rPr>
              <w:t>N</w:t>
            </w:r>
            <w:r w:rsidRPr="00754F2C">
              <w:rPr>
                <w:rStyle w:val="Strong"/>
                <w:rFonts w:cs="Arial"/>
                <w:b w:val="0"/>
                <w:color w:val="4BACC6" w:themeColor="accent5"/>
                <w:sz w:val="20"/>
                <w:szCs w:val="20"/>
              </w:rPr>
              <w:t>/A</w:t>
            </w:r>
            <w:r w:rsidR="00A51D47" w:rsidRPr="00754F2C">
              <w:rPr>
                <w:rStyle w:val="Strong"/>
                <w:rFonts w:cs="Arial"/>
                <w:b w:val="0"/>
                <w:color w:val="4BACC6" w:themeColor="accent5"/>
                <w:sz w:val="20"/>
                <w:szCs w:val="20"/>
              </w:rPr>
              <w:t>]</w:t>
            </w:r>
          </w:p>
        </w:tc>
      </w:tr>
    </w:tbl>
    <w:p w14:paraId="1FCFA5D5" w14:textId="77777777" w:rsidR="009E45D5" w:rsidRPr="00E41E21" w:rsidRDefault="009E45D5" w:rsidP="008A5E90">
      <w:pPr>
        <w:rPr>
          <w:rFonts w:cs="Arial"/>
        </w:rPr>
      </w:pPr>
    </w:p>
    <w:p w14:paraId="126E2AFC" w14:textId="77777777" w:rsidR="0013755E" w:rsidRPr="005E496B" w:rsidRDefault="0013755E" w:rsidP="0013755E">
      <w:pPr>
        <w:pStyle w:val="Heading1"/>
        <w:rPr>
          <w:rFonts w:cs="Arial"/>
        </w:rPr>
      </w:pPr>
      <w:r>
        <w:rPr>
          <w:rFonts w:cs="Arial"/>
        </w:rPr>
        <w:t>Project-</w:t>
      </w:r>
      <w:r w:rsidRPr="005E496B">
        <w:rPr>
          <w:rFonts w:cs="Arial"/>
        </w:rPr>
        <w:t xml:space="preserve">specific </w:t>
      </w:r>
      <w:r>
        <w:rPr>
          <w:rFonts w:cs="Arial"/>
        </w:rPr>
        <w:t>technical questions</w:t>
      </w:r>
      <w:r w:rsidRPr="005E496B">
        <w:rPr>
          <w:rFonts w:cs="Arial"/>
        </w:rPr>
        <w:t xml:space="preserve"> 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13755E" w:rsidRPr="005E496B" w14:paraId="5CDE73C6" w14:textId="77777777" w:rsidTr="004800FC">
        <w:tc>
          <w:tcPr>
            <w:tcW w:w="3994" w:type="pct"/>
            <w:vAlign w:val="center"/>
          </w:tcPr>
          <w:p w14:paraId="2773BC52" w14:textId="77777777" w:rsidR="0013755E" w:rsidRPr="005E496B" w:rsidRDefault="0013755E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no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701859619"/>
            </w:sdtPr>
            <w:sdtContent>
              <w:p w14:paraId="1E0C672A" w14:textId="77777777" w:rsidR="0013755E" w:rsidRPr="005E496B" w:rsidRDefault="0013755E" w:rsidP="004800F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rPr>
                      <w:rFonts w:eastAsia="MS Gothic" w:cs="Arial"/>
                      <w:szCs w:val="20"/>
                    </w:rPr>
                    <w:id w:val="-21168115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E496B">
                      <w:rPr>
                        <w:rFonts w:ascii="MS Gothic" w:eastAsia="MS Gothic" w:hAnsi="MS Gothic" w:cs="Arial" w:hint="eastAsia"/>
                        <w:szCs w:val="20"/>
                      </w:rPr>
                      <w:t>☐</w:t>
                    </w:r>
                  </w:sdtContent>
                </w:sdt>
              </w:p>
            </w:sdtContent>
          </w:sdt>
        </w:tc>
      </w:tr>
      <w:tr w:rsidR="0013755E" w:rsidRPr="005E496B" w14:paraId="19062772" w14:textId="77777777" w:rsidTr="004800FC">
        <w:tc>
          <w:tcPr>
            <w:tcW w:w="3994" w:type="pct"/>
            <w:vAlign w:val="center"/>
          </w:tcPr>
          <w:p w14:paraId="5D0C51A3" w14:textId="77777777" w:rsidR="0013755E" w:rsidRPr="005E496B" w:rsidRDefault="0013755E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 and all responses received from the GBCA are attached.</w:t>
            </w:r>
          </w:p>
        </w:tc>
        <w:tc>
          <w:tcPr>
            <w:tcW w:w="1006" w:type="pct"/>
            <w:vAlign w:val="center"/>
          </w:tcPr>
          <w:p w14:paraId="3CA4CAD5" w14:textId="77777777" w:rsidR="0013755E" w:rsidRPr="005E496B" w:rsidRDefault="0013755E" w:rsidP="004800FC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Strong"/>
                  <w:rFonts w:cs="Arial"/>
                  <w:b w:val="0"/>
                  <w:bCs w:val="0"/>
                  <w:szCs w:val="20"/>
                </w:rPr>
                <w:id w:val="6900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96B">
                  <w:rPr>
                    <w:rStyle w:val="Strong"/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</w:p>
        </w:tc>
      </w:tr>
    </w:tbl>
    <w:p w14:paraId="59B67953" w14:textId="77777777" w:rsidR="001A76C9" w:rsidRPr="00E41E21" w:rsidRDefault="001A76C9" w:rsidP="008A5E90">
      <w:pPr>
        <w:rPr>
          <w:rFonts w:cs="Arial"/>
        </w:rPr>
      </w:pPr>
      <w:bookmarkStart w:id="1" w:name="_GoBack"/>
      <w:bookmarkEnd w:id="1"/>
    </w:p>
    <w:p w14:paraId="4859406A" w14:textId="77777777" w:rsidR="0072577C" w:rsidRPr="00E41E21" w:rsidRDefault="0072577C" w:rsidP="008A5E90">
      <w:pPr>
        <w:pStyle w:val="Criterionsubheading"/>
        <w:rPr>
          <w:rFonts w:ascii="Arial" w:hAnsi="Arial" w:cs="Arial"/>
        </w:rPr>
        <w:sectPr w:rsidR="0072577C" w:rsidRPr="00E41E21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2309057D" w14:textId="0046170B" w:rsidR="004A2F3C" w:rsidRPr="00E41E21" w:rsidRDefault="00F86F25" w:rsidP="00E41E21">
      <w:pPr>
        <w:pStyle w:val="Heading20"/>
      </w:pPr>
      <w:r w:rsidRPr="00E41E21">
        <w:lastRenderedPageBreak/>
        <w:t>20.1 testing regimen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305"/>
        <w:gridCol w:w="1722"/>
      </w:tblGrid>
      <w:tr w:rsidR="00CB2FB7" w:rsidRPr="00995AAB" w14:paraId="0B297607" w14:textId="77777777" w:rsidTr="002856B5">
        <w:tc>
          <w:tcPr>
            <w:tcW w:w="4046" w:type="pct"/>
            <w:vAlign w:val="center"/>
          </w:tcPr>
          <w:p w14:paraId="3506F128" w14:textId="08ADA082" w:rsidR="00CB2FB7" w:rsidRPr="00E41E21" w:rsidRDefault="00CB2FB7" w:rsidP="006D1C5D">
            <w:pPr>
              <w:rPr>
                <w:rFonts w:cs="Arial"/>
              </w:rPr>
            </w:pPr>
            <w:r w:rsidRPr="00E41E21">
              <w:rPr>
                <w:rFonts w:cs="Arial"/>
              </w:rPr>
              <w:t xml:space="preserve">The project achieved one (1) point in the previous Certification and </w:t>
            </w:r>
            <w:r w:rsidRPr="00E41E21">
              <w:rPr>
                <w:rFonts w:cs="Arial"/>
                <w:b/>
              </w:rPr>
              <w:t>no changes</w:t>
            </w:r>
            <w:r w:rsidRPr="00E41E21">
              <w:rPr>
                <w:rFonts w:cs="Arial"/>
              </w:rPr>
              <w:t xml:space="preserve"> have been made to the building or testing regimen during the performance period, </w:t>
            </w:r>
            <w:r w:rsidRPr="00E41E21">
              <w:rPr>
                <w:rFonts w:cs="Arial"/>
                <w:szCs w:val="20"/>
              </w:rPr>
              <w:t>the scope and content of the compliance requirements can be considered to be met.</w:t>
            </w:r>
            <w:r w:rsidRPr="00E41E21">
              <w:rPr>
                <w:rFonts w:cs="Arial"/>
              </w:rPr>
              <w:t xml:space="preserve"> </w:t>
            </w:r>
          </w:p>
          <w:p w14:paraId="665E60DF" w14:textId="3036D5D8" w:rsidR="00CB2FB7" w:rsidRPr="00E41E21" w:rsidRDefault="00CB2FB7">
            <w:pPr>
              <w:rPr>
                <w:rFonts w:cs="Arial"/>
                <w:b/>
                <w:i/>
              </w:rPr>
            </w:pPr>
            <w:r w:rsidRPr="00E41E21">
              <w:rPr>
                <w:rFonts w:cs="Arial"/>
                <w:b/>
                <w:i/>
              </w:rPr>
              <w:t xml:space="preserve">Complete section 20.1.3 only. </w:t>
            </w:r>
          </w:p>
        </w:tc>
        <w:sdt>
          <w:sdtPr>
            <w:rPr>
              <w:rFonts w:cs="Arial"/>
              <w:color w:val="4BACC6" w:themeColor="accent5"/>
            </w:rPr>
            <w:id w:val="-205413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4" w:type="pct"/>
                <w:vAlign w:val="center"/>
              </w:tcPr>
              <w:p w14:paraId="4DB746F1" w14:textId="0D004B25" w:rsidR="00CB2FB7" w:rsidRPr="00E41E21" w:rsidRDefault="00C01DE6" w:rsidP="006D1C5D">
                <w:pPr>
                  <w:jc w:val="center"/>
                  <w:rPr>
                    <w:rFonts w:cs="Arial"/>
                  </w:rPr>
                </w:pPr>
                <w:r w:rsidRPr="00E41E21">
                  <w:rPr>
                    <w:rFonts w:ascii="Segoe UI Symbol" w:eastAsia="MS Gothic" w:hAnsi="Segoe UI Symbol" w:cs="Segoe UI Symbol"/>
                    <w:color w:val="4BACC6" w:themeColor="accent5"/>
                  </w:rPr>
                  <w:t>☐</w:t>
                </w:r>
              </w:p>
            </w:tc>
          </w:sdtContent>
        </w:sdt>
      </w:tr>
      <w:tr w:rsidR="00CB2FB7" w:rsidRPr="00995AAB" w14:paraId="62E61541" w14:textId="77777777" w:rsidTr="002856B5">
        <w:tc>
          <w:tcPr>
            <w:tcW w:w="4046" w:type="pct"/>
            <w:vAlign w:val="center"/>
          </w:tcPr>
          <w:p w14:paraId="50A1A24A" w14:textId="77777777" w:rsidR="00CB2FB7" w:rsidRPr="00E41E21" w:rsidRDefault="00CB2FB7" w:rsidP="006D1C5D">
            <w:pPr>
              <w:rPr>
                <w:rFonts w:cs="Arial"/>
              </w:rPr>
            </w:pPr>
            <w:r w:rsidRPr="00E41E21">
              <w:rPr>
                <w:rFonts w:cs="Arial"/>
              </w:rPr>
              <w:t xml:space="preserve">The project achieved one (1) point in the previous Certification and </w:t>
            </w:r>
            <w:r w:rsidRPr="00E41E21">
              <w:rPr>
                <w:rFonts w:cs="Arial"/>
                <w:b/>
              </w:rPr>
              <w:t>changes</w:t>
            </w:r>
            <w:r w:rsidRPr="00E41E21">
              <w:rPr>
                <w:rFonts w:cs="Arial"/>
              </w:rPr>
              <w:t xml:space="preserve"> have been made to the building or testing regimen during the performance period that have had an impact on the </w:t>
            </w:r>
            <w:r w:rsidRPr="00E41E21">
              <w:rPr>
                <w:rFonts w:cs="Arial"/>
                <w:lang w:eastAsia="en-AU"/>
              </w:rPr>
              <w:t>metering provided to monitor building energy and water consumption</w:t>
            </w:r>
            <w:r w:rsidRPr="00E41E21">
              <w:rPr>
                <w:rFonts w:cs="Arial"/>
              </w:rPr>
              <w:t>.</w:t>
            </w:r>
          </w:p>
          <w:p w14:paraId="63DBD01D" w14:textId="77777777" w:rsidR="00CB2FB7" w:rsidRPr="00E41E21" w:rsidRDefault="00CB2FB7" w:rsidP="006D1C5D">
            <w:pPr>
              <w:rPr>
                <w:rFonts w:cs="Arial"/>
                <w:b/>
              </w:rPr>
            </w:pPr>
            <w:r w:rsidRPr="00E41E21">
              <w:rPr>
                <w:rFonts w:cs="Arial"/>
                <w:b/>
                <w:i/>
              </w:rPr>
              <w:t xml:space="preserve">Complete sections 20.1.1 and 20.1.2. </w:t>
            </w:r>
          </w:p>
        </w:tc>
        <w:sdt>
          <w:sdtPr>
            <w:rPr>
              <w:rFonts w:cs="Arial"/>
              <w:color w:val="4BACC6" w:themeColor="accent5"/>
            </w:rPr>
            <w:id w:val="1155951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4" w:type="pct"/>
                <w:vAlign w:val="center"/>
              </w:tcPr>
              <w:p w14:paraId="02CBE392" w14:textId="22B78916" w:rsidR="00CB2FB7" w:rsidRPr="00E41E21" w:rsidRDefault="00C01DE6" w:rsidP="006D1C5D">
                <w:pPr>
                  <w:jc w:val="center"/>
                  <w:rPr>
                    <w:rFonts w:cs="Arial"/>
                  </w:rPr>
                </w:pPr>
                <w:r w:rsidRPr="00E41E21">
                  <w:rPr>
                    <w:rFonts w:ascii="Segoe UI Symbol" w:eastAsia="MS Gothic" w:hAnsi="Segoe UI Symbol" w:cs="Segoe UI Symbol"/>
                    <w:color w:val="4BACC6" w:themeColor="accent5"/>
                  </w:rPr>
                  <w:t>☐</w:t>
                </w:r>
              </w:p>
            </w:tc>
          </w:sdtContent>
        </w:sdt>
      </w:tr>
      <w:tr w:rsidR="00CB2FB7" w:rsidRPr="00995AAB" w14:paraId="1B642BF2" w14:textId="77777777" w:rsidTr="002856B5">
        <w:tc>
          <w:tcPr>
            <w:tcW w:w="4046" w:type="pct"/>
            <w:vAlign w:val="center"/>
          </w:tcPr>
          <w:p w14:paraId="2FCA47D1" w14:textId="77777777" w:rsidR="00CB2FB7" w:rsidRPr="00E41E21" w:rsidRDefault="00CB2FB7" w:rsidP="006D1C5D">
            <w:pPr>
              <w:rPr>
                <w:rFonts w:cs="Arial"/>
              </w:rPr>
            </w:pPr>
            <w:r w:rsidRPr="00E41E21">
              <w:rPr>
                <w:rFonts w:cs="Arial"/>
              </w:rPr>
              <w:t>One (1) point was not targeted / awarded in the previous Certification.</w:t>
            </w:r>
          </w:p>
          <w:p w14:paraId="7E31E84D" w14:textId="77777777" w:rsidR="00CB2FB7" w:rsidRPr="00E41E21" w:rsidRDefault="00CB2FB7" w:rsidP="006D1C5D">
            <w:pPr>
              <w:rPr>
                <w:rFonts w:cs="Arial"/>
                <w:b/>
              </w:rPr>
            </w:pPr>
            <w:r w:rsidRPr="00E41E21">
              <w:rPr>
                <w:rFonts w:cs="Arial"/>
                <w:b/>
                <w:i/>
              </w:rPr>
              <w:t>Complete sections 20.1.1 and 20.1.2.</w:t>
            </w:r>
          </w:p>
        </w:tc>
        <w:sdt>
          <w:sdtPr>
            <w:rPr>
              <w:rFonts w:cs="Arial"/>
              <w:color w:val="4BACC6" w:themeColor="accent5"/>
            </w:rPr>
            <w:id w:val="2000611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4" w:type="pct"/>
                <w:vAlign w:val="center"/>
              </w:tcPr>
              <w:p w14:paraId="5BA9C7D5" w14:textId="50D812C5" w:rsidR="00CB2FB7" w:rsidRPr="00E41E21" w:rsidRDefault="00C01DE6" w:rsidP="006D1C5D">
                <w:pPr>
                  <w:jc w:val="center"/>
                  <w:rPr>
                    <w:rFonts w:cs="Arial"/>
                  </w:rPr>
                </w:pPr>
                <w:r w:rsidRPr="00E41E21">
                  <w:rPr>
                    <w:rFonts w:ascii="Segoe UI Symbol" w:eastAsia="MS Gothic" w:hAnsi="Segoe UI Symbol" w:cs="Segoe UI Symbol"/>
                    <w:color w:val="4BACC6" w:themeColor="accent5"/>
                  </w:rPr>
                  <w:t>☐</w:t>
                </w:r>
              </w:p>
            </w:tc>
          </w:sdtContent>
        </w:sdt>
      </w:tr>
    </w:tbl>
    <w:p w14:paraId="4EBC725F" w14:textId="77777777" w:rsidR="00CB2FB7" w:rsidRPr="00E41E21" w:rsidRDefault="00CB2FB7" w:rsidP="002856B5">
      <w:pPr>
        <w:spacing w:after="0"/>
        <w:rPr>
          <w:rFonts w:cs="Arial"/>
        </w:rPr>
      </w:pPr>
    </w:p>
    <w:p w14:paraId="2C24643A" w14:textId="77777777" w:rsidR="001D4B49" w:rsidRPr="00E41E21" w:rsidRDefault="001D4B49" w:rsidP="008A5E90">
      <w:pPr>
        <w:pStyle w:val="Heading3"/>
        <w:keepLines w:val="0"/>
        <w:rPr>
          <w:rFonts w:cs="Arial"/>
        </w:rPr>
      </w:pPr>
      <w:r w:rsidRPr="00E41E21">
        <w:rPr>
          <w:rFonts w:cs="Arial"/>
        </w:rPr>
        <w:t>20.1.1 Recognised standards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305"/>
        <w:gridCol w:w="1722"/>
      </w:tblGrid>
      <w:tr w:rsidR="00680A3E" w:rsidRPr="00995AAB" w14:paraId="4638EA13" w14:textId="77777777" w:rsidTr="002856B5">
        <w:tc>
          <w:tcPr>
            <w:tcW w:w="5000" w:type="pct"/>
            <w:gridSpan w:val="2"/>
          </w:tcPr>
          <w:p w14:paraId="0B25DA6B" w14:textId="4F4A087C" w:rsidR="00680A3E" w:rsidRPr="00E41E21" w:rsidRDefault="00680A3E" w:rsidP="002856B5">
            <w:pPr>
              <w:spacing w:after="0"/>
              <w:rPr>
                <w:rFonts w:eastAsia="MS Gothic" w:cs="Arial"/>
              </w:rPr>
            </w:pPr>
            <w:r w:rsidRPr="00E41E21">
              <w:rPr>
                <w:rFonts w:cs="Arial"/>
              </w:rPr>
              <w:t>The monthly fire system testing regimen is in line with the following standard</w:t>
            </w:r>
            <w:r w:rsidR="002261D3" w:rsidRPr="00E41E21">
              <w:rPr>
                <w:rFonts w:cs="Arial"/>
              </w:rPr>
              <w:t>:</w:t>
            </w:r>
          </w:p>
        </w:tc>
      </w:tr>
      <w:tr w:rsidR="00292623" w:rsidRPr="00995AAB" w14:paraId="12DC8FC9" w14:textId="77777777" w:rsidTr="002856B5">
        <w:tc>
          <w:tcPr>
            <w:tcW w:w="4046" w:type="pct"/>
          </w:tcPr>
          <w:p w14:paraId="1078C561" w14:textId="3EFCE764" w:rsidR="00292623" w:rsidRPr="00E41E21" w:rsidRDefault="00292623" w:rsidP="002856B5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</w:rPr>
              <w:t>AS 1851-2012</w:t>
            </w:r>
            <w:r w:rsidR="002261D3" w:rsidRPr="00E41E21">
              <w:rPr>
                <w:rFonts w:cs="Arial"/>
              </w:rPr>
              <w:t xml:space="preserve"> </w:t>
            </w:r>
            <w:r w:rsidR="002261D3" w:rsidRPr="00E41E21">
              <w:rPr>
                <w:rFonts w:eastAsia="Calibri" w:cs="Arial"/>
                <w:szCs w:val="18"/>
              </w:rPr>
              <w:t>Maintenance of Fire Protection Systems and Equipment</w:t>
            </w:r>
            <w:r w:rsidR="002261D3" w:rsidRPr="00E41E21">
              <w:rPr>
                <w:rFonts w:cs="Arial"/>
              </w:rPr>
              <w:t>; or</w:t>
            </w:r>
          </w:p>
        </w:tc>
        <w:tc>
          <w:tcPr>
            <w:tcW w:w="954" w:type="pct"/>
            <w:vAlign w:val="center"/>
          </w:tcPr>
          <w:p w14:paraId="0438D1FD" w14:textId="551A633C" w:rsidR="00292623" w:rsidRPr="00E41E21" w:rsidRDefault="0013755E" w:rsidP="002856B5">
            <w:pPr>
              <w:tabs>
                <w:tab w:val="center" w:pos="774"/>
              </w:tabs>
              <w:spacing w:after="0"/>
              <w:jc w:val="center"/>
              <w:rPr>
                <w:rFonts w:eastAsia="MS Gothic" w:cs="Arial"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</w:rPr>
                <w:id w:val="1664807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C01DE6" w:rsidRPr="00E41E21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sdtContent>
            </w:sdt>
          </w:p>
        </w:tc>
      </w:tr>
      <w:tr w:rsidR="00292623" w:rsidRPr="00995AAB" w14:paraId="21A8D623" w14:textId="77777777" w:rsidTr="002856B5">
        <w:tc>
          <w:tcPr>
            <w:tcW w:w="4046" w:type="pct"/>
          </w:tcPr>
          <w:p w14:paraId="3284C054" w14:textId="07EBF3E1" w:rsidR="00292623" w:rsidRPr="00E41E21" w:rsidRDefault="00292623" w:rsidP="002856B5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</w:rPr>
              <w:t>AS 1851-2005</w:t>
            </w:r>
            <w:r w:rsidR="002261D3" w:rsidRPr="00E41E21">
              <w:rPr>
                <w:rFonts w:cs="Arial"/>
              </w:rPr>
              <w:t xml:space="preserve"> Maintenance of Fire Protection Systems and Equipment (incorporating Amendment 2 May 2008).</w:t>
            </w:r>
          </w:p>
        </w:tc>
        <w:tc>
          <w:tcPr>
            <w:tcW w:w="954" w:type="pct"/>
            <w:vAlign w:val="center"/>
          </w:tcPr>
          <w:p w14:paraId="29D313BC" w14:textId="6001B534" w:rsidR="00292623" w:rsidRPr="00E41E21" w:rsidRDefault="0013755E" w:rsidP="002856B5">
            <w:pPr>
              <w:tabs>
                <w:tab w:val="center" w:pos="774"/>
                <w:tab w:val="left" w:pos="1465"/>
              </w:tabs>
              <w:spacing w:after="0"/>
              <w:jc w:val="center"/>
              <w:rPr>
                <w:rFonts w:eastAsia="MS Gothic" w:cs="Arial"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</w:rPr>
                <w:id w:val="-132177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C01DE6" w:rsidRPr="00E41E21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sdtContent>
            </w:sdt>
          </w:p>
        </w:tc>
      </w:tr>
    </w:tbl>
    <w:p w14:paraId="652BB116" w14:textId="28674FD5" w:rsidR="002A3459" w:rsidRPr="00E41E21" w:rsidRDefault="00680A3E" w:rsidP="002856B5">
      <w:pPr>
        <w:pStyle w:val="Heading3"/>
        <w:keepLines w:val="0"/>
        <w:spacing w:before="240"/>
        <w:rPr>
          <w:rFonts w:cs="Arial"/>
        </w:rPr>
      </w:pPr>
      <w:r w:rsidRPr="00E41E21">
        <w:rPr>
          <w:rFonts w:cs="Arial"/>
        </w:rPr>
        <w:t>20.1.2</w:t>
      </w:r>
      <w:r w:rsidR="00292623" w:rsidRPr="00E41E21">
        <w:rPr>
          <w:rFonts w:cs="Arial"/>
        </w:rPr>
        <w:t xml:space="preserve"> </w:t>
      </w:r>
      <w:r w:rsidRPr="00E41E21">
        <w:rPr>
          <w:rFonts w:cs="Arial"/>
        </w:rPr>
        <w:t>Testing regimen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305"/>
        <w:gridCol w:w="1722"/>
      </w:tblGrid>
      <w:tr w:rsidR="002261D3" w:rsidRPr="00995AAB" w14:paraId="1DA4B6FE" w14:textId="77777777" w:rsidTr="002856B5">
        <w:trPr>
          <w:cantSplit/>
        </w:trPr>
        <w:tc>
          <w:tcPr>
            <w:tcW w:w="4046" w:type="pct"/>
            <w:vAlign w:val="center"/>
          </w:tcPr>
          <w:p w14:paraId="583597EB" w14:textId="77777777" w:rsidR="002261D3" w:rsidRPr="00E41E21" w:rsidRDefault="002261D3" w:rsidP="002856B5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  <w:b/>
              </w:rPr>
              <w:t>20.1.2.1</w:t>
            </w:r>
            <w:r w:rsidRPr="00E41E21">
              <w:rPr>
                <w:rFonts w:cs="Arial"/>
              </w:rPr>
              <w:t xml:space="preserve"> Fire protection systems testing have taken the following steps to omit weekly testing, and instead test on a monthly basis. </w:t>
            </w:r>
          </w:p>
        </w:tc>
        <w:tc>
          <w:tcPr>
            <w:tcW w:w="954" w:type="pct"/>
            <w:vAlign w:val="center"/>
          </w:tcPr>
          <w:p w14:paraId="1B120709" w14:textId="5A7D460F" w:rsidR="002261D3" w:rsidRPr="00E41E21" w:rsidRDefault="0013755E" w:rsidP="002856B5">
            <w:pPr>
              <w:spacing w:after="0"/>
              <w:jc w:val="center"/>
              <w:rPr>
                <w:rStyle w:val="Strong"/>
                <w:rFonts w:cs="Arial"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</w:rPr>
                <w:id w:val="189007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C01DE6" w:rsidRPr="00E41E21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sdtContent>
            </w:sdt>
          </w:p>
        </w:tc>
      </w:tr>
      <w:tr w:rsidR="00680A3E" w:rsidRPr="00995AAB" w14:paraId="66AD0EE2" w14:textId="77777777" w:rsidTr="002856B5">
        <w:trPr>
          <w:cantSplit/>
        </w:trPr>
        <w:tc>
          <w:tcPr>
            <w:tcW w:w="5000" w:type="pct"/>
            <w:gridSpan w:val="2"/>
            <w:vAlign w:val="center"/>
          </w:tcPr>
          <w:p w14:paraId="530CF621" w14:textId="71148AE3" w:rsidR="00680A3E" w:rsidRPr="00E41E21" w:rsidRDefault="009E5C55" w:rsidP="002856B5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</w:rPr>
              <w:t xml:space="preserve">Describe and verify how the project has taken steps to be </w:t>
            </w:r>
            <w:proofErr w:type="spellStart"/>
            <w:r w:rsidRPr="00E41E21">
              <w:rPr>
                <w:rFonts w:cs="Arial"/>
              </w:rPr>
              <w:t>inline</w:t>
            </w:r>
            <w:proofErr w:type="spellEnd"/>
            <w:r w:rsidRPr="00E41E21">
              <w:rPr>
                <w:rFonts w:cs="Arial"/>
              </w:rPr>
              <w:t xml:space="preserve"> with </w:t>
            </w:r>
            <w:r w:rsidR="00680A3E" w:rsidRPr="00E41E21">
              <w:rPr>
                <w:rFonts w:cs="Arial"/>
              </w:rPr>
              <w:t>AS</w:t>
            </w:r>
            <w:r w:rsidR="00D25411" w:rsidRPr="00E41E21">
              <w:rPr>
                <w:rFonts w:cs="Arial"/>
              </w:rPr>
              <w:t xml:space="preserve"> </w:t>
            </w:r>
            <w:r w:rsidR="00680A3E" w:rsidRPr="00E41E21">
              <w:rPr>
                <w:rFonts w:cs="Arial"/>
              </w:rPr>
              <w:t>1851-20</w:t>
            </w:r>
            <w:r w:rsidR="003E30BE" w:rsidRPr="00E41E21">
              <w:rPr>
                <w:rFonts w:cs="Arial"/>
              </w:rPr>
              <w:t xml:space="preserve">12 </w:t>
            </w:r>
            <w:r w:rsidR="00680A3E" w:rsidRPr="00E41E21">
              <w:rPr>
                <w:rFonts w:cs="Arial"/>
              </w:rPr>
              <w:t>(</w:t>
            </w:r>
            <w:r w:rsidR="003E30BE" w:rsidRPr="00E41E21">
              <w:rPr>
                <w:rFonts w:cs="Arial"/>
              </w:rPr>
              <w:t xml:space="preserve">or </w:t>
            </w:r>
            <w:r w:rsidR="00680A3E" w:rsidRPr="00E41E21">
              <w:rPr>
                <w:rFonts w:cs="Arial"/>
              </w:rPr>
              <w:t>AS</w:t>
            </w:r>
            <w:r w:rsidR="00D25411" w:rsidRPr="00E41E21">
              <w:rPr>
                <w:rFonts w:cs="Arial"/>
              </w:rPr>
              <w:t xml:space="preserve"> </w:t>
            </w:r>
            <w:r w:rsidR="00680A3E" w:rsidRPr="00E41E21">
              <w:rPr>
                <w:rFonts w:cs="Arial"/>
              </w:rPr>
              <w:t>1851</w:t>
            </w:r>
            <w:r w:rsidR="003E30BE" w:rsidRPr="00E41E21">
              <w:rPr>
                <w:rFonts w:cs="Arial"/>
              </w:rPr>
              <w:t>-2005</w:t>
            </w:r>
            <w:r w:rsidR="00680A3E" w:rsidRPr="00E41E21">
              <w:rPr>
                <w:rFonts w:cs="Arial"/>
              </w:rPr>
              <w:t>).</w:t>
            </w:r>
          </w:p>
          <w:p w14:paraId="334B313F" w14:textId="470B2B51" w:rsidR="00680A3E" w:rsidRPr="00E41E21" w:rsidRDefault="00680A3E" w:rsidP="002856B5">
            <w:pPr>
              <w:spacing w:after="0"/>
              <w:rPr>
                <w:rStyle w:val="Strong"/>
                <w:rFonts w:cs="Arial"/>
              </w:rPr>
            </w:pPr>
            <w:r w:rsidRPr="00E41E21">
              <w:rPr>
                <w:rFonts w:cs="Arial"/>
              </w:rPr>
              <w:t xml:space="preserve">Reference supporting evidence attached to the submission demonstrating </w:t>
            </w:r>
            <w:r w:rsidR="00292623" w:rsidRPr="00E41E21">
              <w:rPr>
                <w:rFonts w:cs="Arial"/>
              </w:rPr>
              <w:t xml:space="preserve">that </w:t>
            </w:r>
            <w:r w:rsidRPr="00E41E21">
              <w:rPr>
                <w:rFonts w:cs="Arial"/>
              </w:rPr>
              <w:t xml:space="preserve">each of the </w:t>
            </w:r>
            <w:r w:rsidR="00CC618A" w:rsidRPr="00E41E21">
              <w:rPr>
                <w:rFonts w:cs="Arial"/>
              </w:rPr>
              <w:t>requirements</w:t>
            </w:r>
            <w:r w:rsidRPr="00E41E21">
              <w:rPr>
                <w:rFonts w:cs="Arial"/>
              </w:rPr>
              <w:t xml:space="preserve"> has been carried out.</w:t>
            </w:r>
          </w:p>
        </w:tc>
      </w:tr>
    </w:tbl>
    <w:p w14:paraId="4E682E7D" w14:textId="77777777" w:rsidR="00C01DE6" w:rsidRPr="00E41E21" w:rsidRDefault="00C01DE6">
      <w:pPr>
        <w:rPr>
          <w:rFonts w:cs="Arial"/>
        </w:rPr>
      </w:pPr>
      <w:r w:rsidRPr="00E41E21">
        <w:rPr>
          <w:rFonts w:cs="Arial"/>
        </w:rPr>
        <w:br w:type="page"/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3461"/>
        <w:gridCol w:w="1722"/>
      </w:tblGrid>
      <w:tr w:rsidR="00292623" w:rsidRPr="00995AAB" w14:paraId="53390A4E" w14:textId="77777777" w:rsidTr="002856B5">
        <w:trPr>
          <w:cantSplit/>
        </w:trPr>
        <w:tc>
          <w:tcPr>
            <w:tcW w:w="2129" w:type="pct"/>
            <w:vAlign w:val="center"/>
          </w:tcPr>
          <w:p w14:paraId="1820DB81" w14:textId="15BEA90E" w:rsidR="00292623" w:rsidRPr="00E41E21" w:rsidRDefault="00292623" w:rsidP="002856B5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  <w:b/>
              </w:rPr>
              <w:lastRenderedPageBreak/>
              <w:t>Requirements</w:t>
            </w:r>
          </w:p>
        </w:tc>
        <w:tc>
          <w:tcPr>
            <w:tcW w:w="2871" w:type="pct"/>
            <w:gridSpan w:val="2"/>
            <w:shd w:val="clear" w:color="auto" w:fill="auto"/>
            <w:vAlign w:val="center"/>
          </w:tcPr>
          <w:p w14:paraId="3F91B0D1" w14:textId="77777777" w:rsidR="00292623" w:rsidRPr="00E41E21" w:rsidRDefault="00292623" w:rsidP="002856B5">
            <w:pPr>
              <w:spacing w:after="0"/>
              <w:rPr>
                <w:rStyle w:val="Strong"/>
                <w:rFonts w:cs="Arial"/>
              </w:rPr>
            </w:pPr>
            <w:r w:rsidRPr="00E41E21">
              <w:rPr>
                <w:rStyle w:val="Strong"/>
                <w:rFonts w:cs="Arial"/>
              </w:rPr>
              <w:t>Supporting Evidence</w:t>
            </w:r>
          </w:p>
        </w:tc>
      </w:tr>
      <w:tr w:rsidR="002C68AB" w:rsidRPr="00995AAB" w14:paraId="3E3BD0BD" w14:textId="77777777" w:rsidTr="002856B5">
        <w:trPr>
          <w:cantSplit/>
        </w:trPr>
        <w:tc>
          <w:tcPr>
            <w:tcW w:w="2129" w:type="pct"/>
            <w:vAlign w:val="center"/>
          </w:tcPr>
          <w:p w14:paraId="4E4D3E02" w14:textId="12899886" w:rsidR="00292623" w:rsidRPr="00E41E21" w:rsidRDefault="002C68AB" w:rsidP="002856B5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</w:rPr>
              <w:t xml:space="preserve">a. </w:t>
            </w:r>
            <w:r w:rsidR="00073520" w:rsidRPr="00E41E21">
              <w:rPr>
                <w:rFonts w:cs="Arial"/>
              </w:rPr>
              <w:t>The main stop valve is Class B monitored at the building CIE, or in accordance with AS</w:t>
            </w:r>
            <w:r w:rsidR="00292623" w:rsidRPr="00E41E21">
              <w:rPr>
                <w:rFonts w:cs="Arial"/>
              </w:rPr>
              <w:t xml:space="preserve"> </w:t>
            </w:r>
            <w:r w:rsidR="00073520" w:rsidRPr="00E41E21">
              <w:rPr>
                <w:rFonts w:cs="Arial"/>
              </w:rPr>
              <w:t>2118.1</w:t>
            </w:r>
            <w:r w:rsidR="00292623" w:rsidRPr="00E41E21">
              <w:rPr>
                <w:rFonts w:cs="Arial"/>
              </w:rPr>
              <w:t>; or</w:t>
            </w:r>
          </w:p>
          <w:p w14:paraId="0450AD3E" w14:textId="3C211EA6" w:rsidR="00AA0A2C" w:rsidRPr="00E41E21" w:rsidRDefault="00CC618A" w:rsidP="002856B5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</w:rPr>
              <w:t>The control assemblies are located in a locked cabinet, locked cage, or within a locked room used for no other purpose</w:t>
            </w:r>
            <w:r w:rsidR="00F938D0" w:rsidRPr="00E41E21">
              <w:rPr>
                <w:rFonts w:cs="Arial"/>
              </w:rPr>
              <w:t>; or the control assemblies form part of a combined sprinkler and hydrant system, and are located in fire-isolated stairwells.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14:paraId="2612E730" w14:textId="77777777" w:rsidR="002C68AB" w:rsidRPr="00E41E21" w:rsidRDefault="002C68AB" w:rsidP="002856B5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2C68AB" w:rsidRPr="00995AAB" w14:paraId="41EC8D67" w14:textId="77777777" w:rsidTr="002856B5">
        <w:trPr>
          <w:cantSplit/>
        </w:trPr>
        <w:tc>
          <w:tcPr>
            <w:tcW w:w="2129" w:type="pct"/>
            <w:vAlign w:val="center"/>
          </w:tcPr>
          <w:p w14:paraId="17C3B443" w14:textId="77777777" w:rsidR="002C68AB" w:rsidRPr="00E41E21" w:rsidRDefault="00383ADF" w:rsidP="002856B5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</w:rPr>
              <w:t xml:space="preserve">b. </w:t>
            </w:r>
            <w:r w:rsidR="00073520" w:rsidRPr="00E41E21">
              <w:rPr>
                <w:rFonts w:cs="Arial"/>
              </w:rPr>
              <w:t>Water Supply valves are secured in the open position, with the main stop valve strapped and padlocked, and all other valves chained and padlocked.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14:paraId="49E71A66" w14:textId="77777777" w:rsidR="002C68AB" w:rsidRPr="00E41E21" w:rsidRDefault="002C68AB" w:rsidP="002856B5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4A3279" w:rsidRPr="00995AAB" w14:paraId="1F0EB7CC" w14:textId="77777777" w:rsidTr="002856B5">
        <w:trPr>
          <w:cantSplit/>
        </w:trPr>
        <w:tc>
          <w:tcPr>
            <w:tcW w:w="2129" w:type="pct"/>
            <w:vAlign w:val="center"/>
          </w:tcPr>
          <w:p w14:paraId="2AF973CC" w14:textId="43ACF4D7" w:rsidR="004A3279" w:rsidRPr="00E41E21" w:rsidRDefault="00383ADF" w:rsidP="002856B5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</w:rPr>
              <w:t xml:space="preserve">c. </w:t>
            </w:r>
            <w:r w:rsidR="00073520" w:rsidRPr="00E41E21">
              <w:rPr>
                <w:rFonts w:cs="Arial"/>
              </w:rPr>
              <w:t>Where required to minimise unwanted alarms, systems incorporate an automatic installation jack</w:t>
            </w:r>
            <w:r w:rsidR="003E30BE" w:rsidRPr="00E41E21">
              <w:rPr>
                <w:rFonts w:cs="Arial"/>
              </w:rPr>
              <w:t>ing</w:t>
            </w:r>
            <w:r w:rsidR="00073520" w:rsidRPr="00E41E21">
              <w:rPr>
                <w:rFonts w:cs="Arial"/>
              </w:rPr>
              <w:t xml:space="preserve"> pump or retard chamber. 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14:paraId="3EDC289C" w14:textId="77777777" w:rsidR="004A3279" w:rsidRPr="00E41E21" w:rsidRDefault="004A3279" w:rsidP="002856B5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2261D3" w:rsidRPr="00995AAB" w14:paraId="17C5932A" w14:textId="77777777" w:rsidTr="002856B5">
        <w:trPr>
          <w:cantSplit/>
        </w:trPr>
        <w:tc>
          <w:tcPr>
            <w:tcW w:w="4046" w:type="pct"/>
            <w:gridSpan w:val="2"/>
            <w:vAlign w:val="center"/>
          </w:tcPr>
          <w:p w14:paraId="12ADDFC2" w14:textId="77777777" w:rsidR="002261D3" w:rsidRPr="00E41E21" w:rsidRDefault="002261D3" w:rsidP="002856B5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  <w:b/>
              </w:rPr>
              <w:t>20.1.2.2</w:t>
            </w:r>
            <w:r w:rsidRPr="00E41E21">
              <w:rPr>
                <w:rFonts w:cs="Arial"/>
              </w:rPr>
              <w:t xml:space="preserve"> Pump set systems comply with AS 2941-2002 and incorporate the following steps to omit weekly testing, and instead test on a monthly basis.</w:t>
            </w:r>
          </w:p>
        </w:tc>
        <w:tc>
          <w:tcPr>
            <w:tcW w:w="954" w:type="pct"/>
            <w:vAlign w:val="center"/>
          </w:tcPr>
          <w:p w14:paraId="336DD65E" w14:textId="6B140F3E" w:rsidR="002261D3" w:rsidRPr="00E41E21" w:rsidRDefault="0013755E" w:rsidP="002856B5">
            <w:pPr>
              <w:spacing w:after="0"/>
              <w:jc w:val="center"/>
              <w:rPr>
                <w:rStyle w:val="Strong"/>
                <w:rFonts w:cs="Arial"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</w:rPr>
                <w:id w:val="-1819640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C01DE6" w:rsidRPr="00E41E21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sdtContent>
            </w:sdt>
          </w:p>
        </w:tc>
      </w:tr>
      <w:tr w:rsidR="00CC618A" w:rsidRPr="00995AAB" w14:paraId="63C620F3" w14:textId="77777777" w:rsidTr="002856B5">
        <w:trPr>
          <w:cantSplit/>
        </w:trPr>
        <w:tc>
          <w:tcPr>
            <w:tcW w:w="5000" w:type="pct"/>
            <w:gridSpan w:val="3"/>
            <w:vAlign w:val="center"/>
          </w:tcPr>
          <w:p w14:paraId="11AB82E2" w14:textId="50EE5E53" w:rsidR="00CC618A" w:rsidRPr="00E41E21" w:rsidRDefault="009E5C55" w:rsidP="002856B5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</w:rPr>
              <w:t xml:space="preserve">Describe and verify how the project has taken steps to be </w:t>
            </w:r>
            <w:proofErr w:type="spellStart"/>
            <w:r w:rsidRPr="00E41E21">
              <w:rPr>
                <w:rFonts w:cs="Arial"/>
              </w:rPr>
              <w:t>inline</w:t>
            </w:r>
            <w:proofErr w:type="spellEnd"/>
            <w:r w:rsidRPr="00E41E21">
              <w:rPr>
                <w:rFonts w:cs="Arial"/>
              </w:rPr>
              <w:t xml:space="preserve"> with </w:t>
            </w:r>
            <w:r w:rsidR="00CC618A" w:rsidRPr="00E41E21">
              <w:rPr>
                <w:rFonts w:cs="Arial"/>
              </w:rPr>
              <w:t>AS1851-2012 (or AS1851-2005)</w:t>
            </w:r>
            <w:r w:rsidR="00794EA9" w:rsidRPr="00E41E21">
              <w:rPr>
                <w:rFonts w:cs="Arial"/>
              </w:rPr>
              <w:t xml:space="preserve"> for the testing of compression ignition engine driven pumps</w:t>
            </w:r>
            <w:r w:rsidRPr="00E41E21">
              <w:rPr>
                <w:rFonts w:cs="Arial"/>
              </w:rPr>
              <w:t>.</w:t>
            </w:r>
          </w:p>
          <w:p w14:paraId="7BC8DCA8" w14:textId="4A4B26E4" w:rsidR="00CC618A" w:rsidRPr="00E41E21" w:rsidRDefault="00CC618A" w:rsidP="002856B5">
            <w:pPr>
              <w:spacing w:after="0"/>
              <w:rPr>
                <w:rStyle w:val="Strong"/>
                <w:rFonts w:cs="Arial"/>
              </w:rPr>
            </w:pPr>
            <w:r w:rsidRPr="00E41E21">
              <w:rPr>
                <w:rFonts w:cs="Arial"/>
              </w:rPr>
              <w:t xml:space="preserve">Reference supporting evidence attached to the submission </w:t>
            </w:r>
            <w:r w:rsidR="00D25411" w:rsidRPr="00E41E21">
              <w:rPr>
                <w:rFonts w:cs="Arial"/>
              </w:rPr>
              <w:t xml:space="preserve">template </w:t>
            </w:r>
            <w:r w:rsidRPr="00E41E21">
              <w:rPr>
                <w:rFonts w:cs="Arial"/>
              </w:rPr>
              <w:t xml:space="preserve">demonstrating </w:t>
            </w:r>
            <w:r w:rsidR="00D25411" w:rsidRPr="00E41E21">
              <w:rPr>
                <w:rFonts w:cs="Arial"/>
              </w:rPr>
              <w:t xml:space="preserve">that </w:t>
            </w:r>
            <w:r w:rsidRPr="00E41E21">
              <w:rPr>
                <w:rFonts w:cs="Arial"/>
              </w:rPr>
              <w:t>each of the requirements has been carried out.</w:t>
            </w:r>
          </w:p>
        </w:tc>
      </w:tr>
      <w:tr w:rsidR="00CC618A" w:rsidRPr="00995AAB" w14:paraId="60055418" w14:textId="77777777" w:rsidTr="002856B5">
        <w:trPr>
          <w:cantSplit/>
        </w:trPr>
        <w:tc>
          <w:tcPr>
            <w:tcW w:w="2129" w:type="pct"/>
            <w:vAlign w:val="center"/>
          </w:tcPr>
          <w:p w14:paraId="42EAF74C" w14:textId="77777777" w:rsidR="00292623" w:rsidRPr="00E41E21" w:rsidRDefault="00CC618A" w:rsidP="002856B5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</w:rPr>
              <w:t>a. The main stop valve is Class B monitored at the building CIE, o</w:t>
            </w:r>
            <w:r w:rsidR="00292623" w:rsidRPr="00E41E21">
              <w:rPr>
                <w:rFonts w:cs="Arial"/>
              </w:rPr>
              <w:t>r in accordance with AS2118.; or</w:t>
            </w:r>
          </w:p>
          <w:p w14:paraId="4B1E0376" w14:textId="3B22DA4E" w:rsidR="00CC618A" w:rsidRPr="00E41E21" w:rsidRDefault="00CC618A" w:rsidP="002856B5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</w:rPr>
              <w:t>The control assemblies are located in a locked cabinet, locked cage, or within a locked room used for no other purpose.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14:paraId="5977B270" w14:textId="77777777" w:rsidR="00CC618A" w:rsidRPr="00E41E21" w:rsidRDefault="00CC618A" w:rsidP="002856B5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902017" w:rsidRPr="00995AAB" w14:paraId="0E71D6B8" w14:textId="77777777" w:rsidTr="002856B5">
        <w:trPr>
          <w:cantSplit/>
        </w:trPr>
        <w:tc>
          <w:tcPr>
            <w:tcW w:w="2129" w:type="pct"/>
            <w:vAlign w:val="center"/>
          </w:tcPr>
          <w:p w14:paraId="4777FBA7" w14:textId="77777777" w:rsidR="00902017" w:rsidRPr="00E41E21" w:rsidRDefault="00902017" w:rsidP="002856B5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</w:rPr>
              <w:t>b. Starting battery-charging circuit monitoring incorporating local aural and visual alarms at the pump controller.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14:paraId="60FE14D3" w14:textId="77777777" w:rsidR="00902017" w:rsidRPr="00E41E21" w:rsidRDefault="00902017" w:rsidP="002856B5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902017" w:rsidRPr="00995AAB" w14:paraId="3FD80108" w14:textId="77777777" w:rsidTr="002856B5">
        <w:trPr>
          <w:cantSplit/>
        </w:trPr>
        <w:tc>
          <w:tcPr>
            <w:tcW w:w="2129" w:type="pct"/>
            <w:vAlign w:val="center"/>
          </w:tcPr>
          <w:p w14:paraId="4047122E" w14:textId="77777777" w:rsidR="00902017" w:rsidRPr="00E41E21" w:rsidRDefault="00902017" w:rsidP="002856B5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</w:rPr>
              <w:t>c. Low fuel level monitoring, incorporating local aural and visual alarms at the pump controller.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14:paraId="0191578A" w14:textId="77777777" w:rsidR="00902017" w:rsidRPr="00E41E21" w:rsidRDefault="00902017" w:rsidP="002856B5">
            <w:pPr>
              <w:spacing w:after="0"/>
              <w:rPr>
                <w:rStyle w:val="Strong"/>
                <w:rFonts w:cs="Arial"/>
              </w:rPr>
            </w:pPr>
          </w:p>
        </w:tc>
      </w:tr>
    </w:tbl>
    <w:p w14:paraId="723379A4" w14:textId="77777777" w:rsidR="00C01DE6" w:rsidRPr="00E41E21" w:rsidRDefault="00C01DE6">
      <w:pPr>
        <w:spacing w:after="0" w:line="240" w:lineRule="auto"/>
        <w:rPr>
          <w:rFonts w:cs="Arial"/>
          <w:b/>
        </w:rPr>
      </w:pPr>
      <w:r w:rsidRPr="00E41E21">
        <w:rPr>
          <w:rFonts w:cs="Arial"/>
          <w:b/>
        </w:rPr>
        <w:br w:type="page"/>
      </w:r>
    </w:p>
    <w:p w14:paraId="60904CB4" w14:textId="45914C93" w:rsidR="00CB2FB7" w:rsidRPr="00E41E21" w:rsidRDefault="00CB2FB7" w:rsidP="009E5C55">
      <w:pPr>
        <w:rPr>
          <w:rFonts w:cs="Arial"/>
          <w:b/>
        </w:rPr>
      </w:pPr>
      <w:r w:rsidRPr="00E41E21">
        <w:rPr>
          <w:rFonts w:cs="Arial"/>
          <w:b/>
        </w:rPr>
        <w:t>20.1.3 Testing regimen (Recertification only)</w:t>
      </w:r>
    </w:p>
    <w:tbl>
      <w:tblPr>
        <w:tblStyle w:val="Style1"/>
        <w:tblW w:w="5002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5187"/>
      </w:tblGrid>
      <w:tr w:rsidR="00CB2FB7" w:rsidRPr="00995AAB" w14:paraId="5169A331" w14:textId="77777777" w:rsidTr="006D1C5D">
        <w:tc>
          <w:tcPr>
            <w:tcW w:w="2128" w:type="pct"/>
            <w:vAlign w:val="center"/>
          </w:tcPr>
          <w:p w14:paraId="10359BCB" w14:textId="77777777" w:rsidR="00CB2FB7" w:rsidRPr="00E41E21" w:rsidRDefault="00CB2FB7" w:rsidP="006D1C5D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  <w:b/>
              </w:rPr>
              <w:t>Requirements</w:t>
            </w:r>
          </w:p>
        </w:tc>
        <w:tc>
          <w:tcPr>
            <w:tcW w:w="2872" w:type="pct"/>
            <w:shd w:val="clear" w:color="auto" w:fill="auto"/>
            <w:vAlign w:val="center"/>
          </w:tcPr>
          <w:p w14:paraId="73A6647A" w14:textId="77777777" w:rsidR="00CB2FB7" w:rsidRPr="00E41E21" w:rsidRDefault="00CB2FB7" w:rsidP="006D1C5D">
            <w:pPr>
              <w:spacing w:after="0"/>
              <w:rPr>
                <w:rStyle w:val="Strong"/>
                <w:rFonts w:cs="Arial"/>
                <w:color w:val="4BACC6" w:themeColor="accent5"/>
              </w:rPr>
            </w:pPr>
            <w:r w:rsidRPr="00E41E21">
              <w:rPr>
                <w:rStyle w:val="Strong"/>
                <w:rFonts w:cs="Arial"/>
              </w:rPr>
              <w:t>Supporting Evidence</w:t>
            </w:r>
          </w:p>
        </w:tc>
      </w:tr>
      <w:tr w:rsidR="00CB2FB7" w:rsidRPr="00995AAB" w14:paraId="5F7FDC43" w14:textId="77777777" w:rsidTr="006D1C5D">
        <w:tc>
          <w:tcPr>
            <w:tcW w:w="2128" w:type="pct"/>
            <w:vAlign w:val="center"/>
          </w:tcPr>
          <w:p w14:paraId="5CA666D7" w14:textId="72AC4686" w:rsidR="00CB2FB7" w:rsidRPr="00E41E21" w:rsidRDefault="00CB2FB7" w:rsidP="002856B5">
            <w:pPr>
              <w:rPr>
                <w:rFonts w:cs="Arial"/>
              </w:rPr>
            </w:pPr>
            <w:r w:rsidRPr="00E41E21">
              <w:rPr>
                <w:rFonts w:cs="Arial"/>
              </w:rPr>
              <w:t xml:space="preserve">Applicants must demonstrate that the testing regimen has been undertaken during the previous </w:t>
            </w:r>
            <w:r w:rsidRPr="00E41E21">
              <w:rPr>
                <w:rFonts w:eastAsia="Arial" w:cs="Arial"/>
              </w:rPr>
              <w:t>performance period</w:t>
            </w:r>
            <w:r w:rsidRPr="00E41E21">
              <w:rPr>
                <w:rFonts w:cs="Arial"/>
              </w:rPr>
              <w:t xml:space="preserve">. </w:t>
            </w:r>
          </w:p>
        </w:tc>
        <w:tc>
          <w:tcPr>
            <w:tcW w:w="2872" w:type="pct"/>
            <w:shd w:val="clear" w:color="auto" w:fill="F2F2F2" w:themeFill="background1" w:themeFillShade="F2"/>
            <w:vAlign w:val="center"/>
          </w:tcPr>
          <w:p w14:paraId="76C4305A" w14:textId="77777777" w:rsidR="00CB2FB7" w:rsidRPr="00E41E21" w:rsidRDefault="00CB2FB7" w:rsidP="006D1C5D">
            <w:pPr>
              <w:spacing w:after="0"/>
              <w:rPr>
                <w:rStyle w:val="Strong"/>
                <w:rFonts w:cs="Arial"/>
                <w:color w:val="4BACC6" w:themeColor="accent5"/>
              </w:rPr>
            </w:pPr>
          </w:p>
        </w:tc>
      </w:tr>
    </w:tbl>
    <w:p w14:paraId="020D44FB" w14:textId="77777777" w:rsidR="00F938D0" w:rsidRPr="00E41E21" w:rsidRDefault="00F938D0" w:rsidP="002856B5">
      <w:pPr>
        <w:spacing w:after="0"/>
        <w:rPr>
          <w:rFonts w:cs="Arial"/>
        </w:rPr>
      </w:pPr>
    </w:p>
    <w:p w14:paraId="30B1D64D" w14:textId="77777777" w:rsidR="009E5C55" w:rsidRPr="00E41E21" w:rsidRDefault="009E5C55" w:rsidP="009E5C55">
      <w:pPr>
        <w:rPr>
          <w:rFonts w:cs="Arial"/>
        </w:rPr>
      </w:pPr>
      <w:r w:rsidRPr="00E41E21">
        <w:rPr>
          <w:rFonts w:cs="Arial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9E5C55" w:rsidRPr="00995AAB" w14:paraId="68C7C8E2" w14:textId="77777777" w:rsidTr="00872A13">
        <w:tc>
          <w:tcPr>
            <w:tcW w:w="3739" w:type="pct"/>
            <w:shd w:val="clear" w:color="auto" w:fill="B6DDE8" w:themeFill="accent5" w:themeFillTint="66"/>
            <w:vAlign w:val="center"/>
          </w:tcPr>
          <w:p w14:paraId="3177074A" w14:textId="77777777" w:rsidR="009E5C55" w:rsidRPr="00E41E21" w:rsidRDefault="009E5C55" w:rsidP="002856B5">
            <w:pPr>
              <w:spacing w:after="0"/>
              <w:rPr>
                <w:rFonts w:cs="Arial"/>
                <w:b/>
              </w:rPr>
            </w:pPr>
            <w:r w:rsidRPr="00E41E21">
              <w:rPr>
                <w:rFonts w:cs="Arial"/>
                <w:b/>
              </w:rPr>
              <w:t>Supporting Documentation</w:t>
            </w:r>
          </w:p>
          <w:p w14:paraId="3E5F6804" w14:textId="77777777" w:rsidR="009E5C55" w:rsidRPr="00E41E21" w:rsidRDefault="009E5C55" w:rsidP="002856B5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14:paraId="6D263BE4" w14:textId="77777777" w:rsidR="009E5C55" w:rsidRPr="00E41E21" w:rsidRDefault="009E5C55" w:rsidP="002856B5">
            <w:pPr>
              <w:spacing w:after="0"/>
              <w:jc w:val="center"/>
              <w:rPr>
                <w:rFonts w:cs="Arial"/>
                <w:b/>
              </w:rPr>
            </w:pPr>
            <w:r w:rsidRPr="00E41E21">
              <w:rPr>
                <w:rFonts w:cs="Arial"/>
                <w:b/>
              </w:rPr>
              <w:t>Reference</w:t>
            </w:r>
          </w:p>
          <w:p w14:paraId="6ED47CE1" w14:textId="77777777" w:rsidR="009E5C55" w:rsidRPr="00E41E21" w:rsidRDefault="009E5C55" w:rsidP="002856B5">
            <w:pPr>
              <w:spacing w:after="0"/>
              <w:jc w:val="center"/>
              <w:rPr>
                <w:rFonts w:cs="Arial"/>
              </w:rPr>
            </w:pPr>
            <w:r w:rsidRPr="00E41E21">
              <w:rPr>
                <w:rFonts w:cs="Arial"/>
              </w:rPr>
              <w:t>(Page no. or section)</w:t>
            </w:r>
          </w:p>
        </w:tc>
      </w:tr>
      <w:tr w:rsidR="009E5C55" w:rsidRPr="00995AAB" w14:paraId="06BE6E96" w14:textId="77777777" w:rsidTr="00872A13">
        <w:tc>
          <w:tcPr>
            <w:tcW w:w="3739" w:type="pct"/>
            <w:vAlign w:val="center"/>
          </w:tcPr>
          <w:p w14:paraId="53727DC3" w14:textId="77777777" w:rsidR="009E5C55" w:rsidRPr="00E41E21" w:rsidRDefault="009E5C55" w:rsidP="002856B5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14:paraId="6A4F7EC0" w14:textId="77777777" w:rsidR="009E5C55" w:rsidRPr="00E41E21" w:rsidRDefault="009E5C55" w:rsidP="00E41E21">
            <w:pPr>
              <w:spacing w:after="0"/>
              <w:jc w:val="center"/>
              <w:rPr>
                <w:rFonts w:cs="Arial"/>
              </w:rPr>
            </w:pPr>
            <w:r w:rsidRPr="00E41E21">
              <w:rPr>
                <w:rFonts w:cs="Arial"/>
                <w:color w:val="4BACC6" w:themeColor="accent5"/>
              </w:rPr>
              <w:t>[####]</w:t>
            </w:r>
          </w:p>
        </w:tc>
      </w:tr>
      <w:tr w:rsidR="009E5C55" w:rsidRPr="00995AAB" w14:paraId="127DC7E2" w14:textId="77777777" w:rsidTr="00872A13">
        <w:tc>
          <w:tcPr>
            <w:tcW w:w="3739" w:type="pct"/>
            <w:vAlign w:val="center"/>
          </w:tcPr>
          <w:p w14:paraId="52A51402" w14:textId="77777777" w:rsidR="009E5C55" w:rsidRPr="00E41E21" w:rsidRDefault="009E5C55" w:rsidP="002856B5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14:paraId="21FD6E50" w14:textId="77777777" w:rsidR="009E5C55" w:rsidRPr="00E41E21" w:rsidRDefault="009E5C55" w:rsidP="00E41E21">
            <w:pPr>
              <w:spacing w:after="0"/>
              <w:jc w:val="center"/>
              <w:rPr>
                <w:rFonts w:cs="Arial"/>
              </w:rPr>
            </w:pPr>
            <w:r w:rsidRPr="00E41E21">
              <w:rPr>
                <w:rFonts w:cs="Arial"/>
                <w:color w:val="4BACC6" w:themeColor="accent5"/>
              </w:rPr>
              <w:t>[####]</w:t>
            </w:r>
          </w:p>
        </w:tc>
      </w:tr>
    </w:tbl>
    <w:p w14:paraId="7E69F440" w14:textId="77777777" w:rsidR="009E5C55" w:rsidRPr="00E41E21" w:rsidRDefault="009E5C55" w:rsidP="009E5C55">
      <w:pPr>
        <w:rPr>
          <w:rFonts w:cs="Arial"/>
        </w:rPr>
      </w:pPr>
    </w:p>
    <w:p w14:paraId="5DCC9F73" w14:textId="77777777" w:rsidR="002261D3" w:rsidRPr="00E41E21" w:rsidRDefault="002261D3" w:rsidP="002261D3">
      <w:pPr>
        <w:pStyle w:val="Heading3"/>
        <w:keepLines w:val="0"/>
        <w:rPr>
          <w:rFonts w:cs="Arial"/>
        </w:rPr>
      </w:pPr>
      <w:r w:rsidRPr="00E41E21">
        <w:rPr>
          <w:rFonts w:cs="Arial"/>
        </w:rPr>
        <w:t>DISCUSSION</w:t>
      </w:r>
    </w:p>
    <w:p w14:paraId="0E0DF9BD" w14:textId="23E12DE0" w:rsidR="002261D3" w:rsidRPr="00E41E21" w:rsidRDefault="002261D3" w:rsidP="002261D3">
      <w:pPr>
        <w:rPr>
          <w:rFonts w:cs="Arial"/>
        </w:rPr>
      </w:pPr>
      <w:r w:rsidRPr="00E41E21">
        <w:rPr>
          <w:rFonts w:cs="Arial"/>
        </w:rPr>
        <w:t xml:space="preserve">Outline any issues you would like to highlight and clarify with the </w:t>
      </w:r>
      <w:r w:rsidR="00995AAB">
        <w:rPr>
          <w:rFonts w:cs="Arial"/>
        </w:rPr>
        <w:t>Certified Assessor(s)</w:t>
      </w:r>
      <w:r w:rsidRPr="00E41E21">
        <w:rPr>
          <w:rFonts w:cs="Arial"/>
        </w:rPr>
        <w:t>.</w:t>
      </w:r>
    </w:p>
    <w:tbl>
      <w:tblPr>
        <w:tblStyle w:val="TableGrid"/>
        <w:tblW w:w="5000" w:type="pct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2261D3" w:rsidRPr="00995AAB" w14:paraId="31151A9A" w14:textId="77777777" w:rsidTr="00285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shd w:val="clear" w:color="auto" w:fill="F2F2F2" w:themeFill="background1" w:themeFillShade="F2"/>
          </w:tcPr>
          <w:p w14:paraId="11AA6050" w14:textId="77777777" w:rsidR="002261D3" w:rsidRPr="00E41E21" w:rsidRDefault="002261D3" w:rsidP="00B6488B">
            <w:pPr>
              <w:rPr>
                <w:rFonts w:cs="Arial"/>
              </w:rPr>
            </w:pPr>
          </w:p>
          <w:p w14:paraId="503D92C9" w14:textId="77777777" w:rsidR="002261D3" w:rsidRPr="00E41E21" w:rsidRDefault="002261D3" w:rsidP="00B6488B">
            <w:pPr>
              <w:rPr>
                <w:rFonts w:cs="Arial"/>
              </w:rPr>
            </w:pPr>
          </w:p>
          <w:p w14:paraId="49327DE8" w14:textId="77777777" w:rsidR="002261D3" w:rsidRPr="00E41E21" w:rsidRDefault="002261D3" w:rsidP="00B6488B">
            <w:pPr>
              <w:rPr>
                <w:rFonts w:cs="Arial"/>
              </w:rPr>
            </w:pPr>
          </w:p>
        </w:tc>
      </w:tr>
    </w:tbl>
    <w:p w14:paraId="5498E43C" w14:textId="77777777" w:rsidR="00B11FE6" w:rsidRPr="00E41E21" w:rsidRDefault="00B11FE6">
      <w:pPr>
        <w:spacing w:after="0" w:line="240" w:lineRule="auto"/>
        <w:rPr>
          <w:rFonts w:eastAsia="Arial" w:cs="Arial"/>
          <w:bCs/>
          <w:caps/>
          <w:color w:val="56B3D0"/>
          <w:sz w:val="28"/>
          <w:szCs w:val="28"/>
        </w:rPr>
      </w:pPr>
      <w:r w:rsidRPr="00E41E21">
        <w:rPr>
          <w:rFonts w:cs="Arial"/>
        </w:rPr>
        <w:br w:type="page"/>
      </w:r>
    </w:p>
    <w:p w14:paraId="6A2126F3" w14:textId="5F302218" w:rsidR="005C0580" w:rsidRPr="00E41E21" w:rsidRDefault="00F86F25" w:rsidP="00E41E21">
      <w:pPr>
        <w:pStyle w:val="Heading20"/>
      </w:pPr>
      <w:r w:rsidRPr="00E41E21">
        <w:t>20.2 potable water use</w:t>
      </w:r>
      <w:r w:rsidR="009976B4" w:rsidRPr="00E41E21">
        <w:t xml:space="preserve"> for testing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305"/>
        <w:gridCol w:w="1722"/>
      </w:tblGrid>
      <w:tr w:rsidR="00CB2FB7" w:rsidRPr="00995AAB" w14:paraId="502A7D2B" w14:textId="77777777" w:rsidTr="002856B5">
        <w:tc>
          <w:tcPr>
            <w:tcW w:w="4046" w:type="pct"/>
            <w:vAlign w:val="center"/>
          </w:tcPr>
          <w:p w14:paraId="575AADF3" w14:textId="664123DA" w:rsidR="00CB2FB7" w:rsidRPr="00E41E21" w:rsidRDefault="00CB2FB7" w:rsidP="006D1C5D">
            <w:pPr>
              <w:rPr>
                <w:rFonts w:cs="Arial"/>
              </w:rPr>
            </w:pPr>
            <w:r w:rsidRPr="00E41E21">
              <w:rPr>
                <w:rFonts w:cs="Arial"/>
              </w:rPr>
              <w:t xml:space="preserve">The project achieved one (1) point in the previous Certification for </w:t>
            </w:r>
            <w:r w:rsidRPr="00E41E21">
              <w:rPr>
                <w:rFonts w:cs="Arial"/>
                <w:b/>
              </w:rPr>
              <w:t>20.2.1</w:t>
            </w:r>
            <w:r w:rsidRPr="00E41E21">
              <w:rPr>
                <w:rFonts w:cs="Arial"/>
              </w:rPr>
              <w:t xml:space="preserve"> and </w:t>
            </w:r>
            <w:r w:rsidRPr="00E41E21">
              <w:rPr>
                <w:rFonts w:cs="Arial"/>
                <w:b/>
              </w:rPr>
              <w:t>no changes</w:t>
            </w:r>
            <w:r w:rsidRPr="00E41E21">
              <w:rPr>
                <w:rFonts w:cs="Arial"/>
              </w:rPr>
              <w:t xml:space="preserve"> have been made to the building during the performance period, the compliance requirements can be considered to be met. </w:t>
            </w:r>
          </w:p>
          <w:p w14:paraId="6616C3C9" w14:textId="04A092C6" w:rsidR="00CB2FB7" w:rsidRPr="00E41E21" w:rsidRDefault="00CB2FB7" w:rsidP="006D1C5D">
            <w:pPr>
              <w:rPr>
                <w:rFonts w:cs="Arial"/>
                <w:b/>
                <w:i/>
              </w:rPr>
            </w:pPr>
            <w:r w:rsidRPr="00E41E21">
              <w:rPr>
                <w:rFonts w:cs="Arial"/>
                <w:b/>
                <w:i/>
              </w:rPr>
              <w:t>No further information is required for this criterion.</w:t>
            </w:r>
          </w:p>
        </w:tc>
        <w:sdt>
          <w:sdtPr>
            <w:rPr>
              <w:rFonts w:cs="Arial"/>
              <w:color w:val="4BACC6" w:themeColor="accent5"/>
            </w:rPr>
            <w:id w:val="-1921243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4" w:type="pct"/>
                <w:vAlign w:val="center"/>
              </w:tcPr>
              <w:p w14:paraId="1261E212" w14:textId="6CD037FD" w:rsidR="00CB2FB7" w:rsidRPr="00E41E21" w:rsidRDefault="00C01DE6" w:rsidP="006D1C5D">
                <w:pPr>
                  <w:jc w:val="center"/>
                  <w:rPr>
                    <w:rFonts w:cs="Arial"/>
                  </w:rPr>
                </w:pPr>
                <w:r w:rsidRPr="00E41E21">
                  <w:rPr>
                    <w:rFonts w:ascii="Segoe UI Symbol" w:eastAsia="MS Gothic" w:hAnsi="Segoe UI Symbol" w:cs="Segoe UI Symbol"/>
                    <w:color w:val="4BACC6" w:themeColor="accent5"/>
                  </w:rPr>
                  <w:t>☐</w:t>
                </w:r>
              </w:p>
            </w:tc>
          </w:sdtContent>
        </w:sdt>
      </w:tr>
      <w:tr w:rsidR="00CB2FB7" w:rsidRPr="00995AAB" w14:paraId="132875F2" w14:textId="77777777" w:rsidTr="002856B5">
        <w:tc>
          <w:tcPr>
            <w:tcW w:w="4046" w:type="pct"/>
            <w:vAlign w:val="center"/>
          </w:tcPr>
          <w:p w14:paraId="0910B00B" w14:textId="54A31BAF" w:rsidR="00CB2FB7" w:rsidRPr="00E41E21" w:rsidRDefault="00CB2FB7" w:rsidP="006D1C5D">
            <w:pPr>
              <w:rPr>
                <w:rFonts w:cs="Arial"/>
              </w:rPr>
            </w:pPr>
            <w:r w:rsidRPr="00E41E21">
              <w:rPr>
                <w:rFonts w:cs="Arial"/>
              </w:rPr>
              <w:t xml:space="preserve">The project achieved one (1) point in the previous Certification for </w:t>
            </w:r>
            <w:r w:rsidRPr="00E41E21">
              <w:rPr>
                <w:rFonts w:cs="Arial"/>
                <w:b/>
              </w:rPr>
              <w:t>20.2.2 or 20.2.3</w:t>
            </w:r>
            <w:r w:rsidRPr="00E41E21">
              <w:rPr>
                <w:rFonts w:cs="Arial"/>
              </w:rPr>
              <w:t xml:space="preserve"> and </w:t>
            </w:r>
            <w:r w:rsidRPr="00E41E21">
              <w:rPr>
                <w:rFonts w:cs="Arial"/>
                <w:b/>
              </w:rPr>
              <w:t>no</w:t>
            </w:r>
            <w:r w:rsidRPr="00E41E21">
              <w:rPr>
                <w:rFonts w:cs="Arial"/>
              </w:rPr>
              <w:t xml:space="preserve"> </w:t>
            </w:r>
            <w:r w:rsidRPr="00E41E21">
              <w:rPr>
                <w:rFonts w:cs="Arial"/>
                <w:b/>
              </w:rPr>
              <w:t>changes</w:t>
            </w:r>
            <w:r w:rsidRPr="00E41E21">
              <w:rPr>
                <w:rFonts w:cs="Arial"/>
              </w:rPr>
              <w:t xml:space="preserve"> have been made to the building during the performance period, </w:t>
            </w:r>
            <w:r w:rsidRPr="00E41E21">
              <w:rPr>
                <w:rFonts w:cs="Arial"/>
                <w:szCs w:val="20"/>
              </w:rPr>
              <w:t xml:space="preserve">the applicants are required to demonstrate that </w:t>
            </w:r>
            <w:r w:rsidRPr="00E41E21">
              <w:rPr>
                <w:rFonts w:cs="Arial"/>
                <w:lang w:eastAsia="en-AU"/>
              </w:rPr>
              <w:t>a minimum of 80% of water used for fire systems testing and maintenance has been reused or stored for other purposes.</w:t>
            </w:r>
          </w:p>
          <w:p w14:paraId="603E4C2B" w14:textId="71CCC776" w:rsidR="00CB2FB7" w:rsidRPr="00E41E21" w:rsidRDefault="00CB2FB7">
            <w:pPr>
              <w:rPr>
                <w:rFonts w:cs="Arial"/>
                <w:b/>
              </w:rPr>
            </w:pPr>
            <w:r w:rsidRPr="00E41E21">
              <w:rPr>
                <w:rFonts w:cs="Arial"/>
                <w:b/>
                <w:i/>
              </w:rPr>
              <w:t>Complete sections 20.2.2.1 or 20.2.3.1.</w:t>
            </w:r>
          </w:p>
        </w:tc>
        <w:sdt>
          <w:sdtPr>
            <w:rPr>
              <w:rFonts w:cs="Arial"/>
              <w:color w:val="4BACC6" w:themeColor="accent5"/>
            </w:rPr>
            <w:id w:val="-16308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4" w:type="pct"/>
                <w:vAlign w:val="center"/>
              </w:tcPr>
              <w:p w14:paraId="50FCF3F9" w14:textId="38E74360" w:rsidR="00CB2FB7" w:rsidRPr="00E41E21" w:rsidRDefault="00C01DE6" w:rsidP="006D1C5D">
                <w:pPr>
                  <w:jc w:val="center"/>
                  <w:rPr>
                    <w:rFonts w:cs="Arial"/>
                  </w:rPr>
                </w:pPr>
                <w:r w:rsidRPr="00E41E21">
                  <w:rPr>
                    <w:rFonts w:ascii="Segoe UI Symbol" w:eastAsia="MS Gothic" w:hAnsi="Segoe UI Symbol" w:cs="Segoe UI Symbol"/>
                    <w:color w:val="4BACC6" w:themeColor="accent5"/>
                  </w:rPr>
                  <w:t>☐</w:t>
                </w:r>
              </w:p>
            </w:tc>
          </w:sdtContent>
        </w:sdt>
      </w:tr>
      <w:tr w:rsidR="00CB2FB7" w:rsidRPr="00995AAB" w14:paraId="14628AA0" w14:textId="77777777" w:rsidTr="002856B5">
        <w:tc>
          <w:tcPr>
            <w:tcW w:w="4046" w:type="pct"/>
            <w:vAlign w:val="center"/>
          </w:tcPr>
          <w:p w14:paraId="12417A44" w14:textId="76448BD7" w:rsidR="00CB2FB7" w:rsidRPr="00E41E21" w:rsidRDefault="00CB2FB7" w:rsidP="006D1C5D">
            <w:pPr>
              <w:rPr>
                <w:rFonts w:cs="Arial"/>
              </w:rPr>
            </w:pPr>
            <w:r w:rsidRPr="00E41E21">
              <w:rPr>
                <w:rFonts w:cs="Arial"/>
              </w:rPr>
              <w:t>One (1) point was not targeted / awarded in the previous Certification or changes have been made to the building during the performance period.</w:t>
            </w:r>
          </w:p>
          <w:p w14:paraId="74FC42C4" w14:textId="6EF4FF2B" w:rsidR="00CB2FB7" w:rsidRPr="00E41E21" w:rsidRDefault="00CB2FB7">
            <w:pPr>
              <w:rPr>
                <w:rFonts w:cs="Arial"/>
                <w:b/>
              </w:rPr>
            </w:pPr>
            <w:r w:rsidRPr="00E41E21">
              <w:rPr>
                <w:rFonts w:cs="Arial"/>
                <w:b/>
                <w:i/>
              </w:rPr>
              <w:t>Complete section 20.2.1, 20.2.2 or 20.2.3.</w:t>
            </w:r>
          </w:p>
        </w:tc>
        <w:sdt>
          <w:sdtPr>
            <w:rPr>
              <w:rFonts w:cs="Arial"/>
              <w:color w:val="4BACC6" w:themeColor="accent5"/>
            </w:rPr>
            <w:id w:val="1644699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4" w:type="pct"/>
                <w:vAlign w:val="center"/>
              </w:tcPr>
              <w:p w14:paraId="0C9A3EA9" w14:textId="62F4A833" w:rsidR="00CB2FB7" w:rsidRPr="00E41E21" w:rsidRDefault="00C01DE6" w:rsidP="006D1C5D">
                <w:pPr>
                  <w:jc w:val="center"/>
                  <w:rPr>
                    <w:rFonts w:cs="Arial"/>
                  </w:rPr>
                </w:pPr>
                <w:r w:rsidRPr="00E41E21">
                  <w:rPr>
                    <w:rFonts w:ascii="Segoe UI Symbol" w:eastAsia="MS Gothic" w:hAnsi="Segoe UI Symbol" w:cs="Segoe UI Symbol"/>
                    <w:color w:val="4BACC6" w:themeColor="accent5"/>
                  </w:rPr>
                  <w:t>☐</w:t>
                </w:r>
              </w:p>
            </w:tc>
          </w:sdtContent>
        </w:sdt>
      </w:tr>
    </w:tbl>
    <w:p w14:paraId="061E66CE" w14:textId="2F4C5428" w:rsidR="00CB2FB7" w:rsidRPr="00E41E21" w:rsidRDefault="00CB2FB7" w:rsidP="002856B5">
      <w:pPr>
        <w:spacing w:after="0"/>
        <w:rPr>
          <w:rFonts w:cs="Arial"/>
        </w:rPr>
      </w:pP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598"/>
        <w:gridCol w:w="4707"/>
        <w:gridCol w:w="1722"/>
      </w:tblGrid>
      <w:tr w:rsidR="002261D3" w:rsidRPr="00995AAB" w14:paraId="2B9F3A9C" w14:textId="77777777" w:rsidTr="002856B5">
        <w:tc>
          <w:tcPr>
            <w:tcW w:w="1439" w:type="pct"/>
            <w:vMerge w:val="restart"/>
          </w:tcPr>
          <w:p w14:paraId="41CD41DF" w14:textId="77ED4A75" w:rsidR="002261D3" w:rsidRPr="00E41E21" w:rsidRDefault="002261D3" w:rsidP="00B6488B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</w:rPr>
              <w:t>Select the compliance pathway used and complete the corresponding section below.</w:t>
            </w:r>
          </w:p>
        </w:tc>
        <w:tc>
          <w:tcPr>
            <w:tcW w:w="2607" w:type="pct"/>
          </w:tcPr>
          <w:p w14:paraId="7C94D7B7" w14:textId="4E049A2C" w:rsidR="002261D3" w:rsidRPr="00E41E21" w:rsidRDefault="002261D3">
            <w:pPr>
              <w:spacing w:after="0"/>
              <w:rPr>
                <w:rFonts w:eastAsia="MS Gothic" w:cs="Arial"/>
              </w:rPr>
            </w:pPr>
            <w:r w:rsidRPr="00E41E21">
              <w:rPr>
                <w:rFonts w:cs="Arial"/>
                <w:b/>
              </w:rPr>
              <w:t>20.2.1</w:t>
            </w:r>
            <w:r w:rsidRPr="00E41E21">
              <w:rPr>
                <w:rFonts w:cs="Arial"/>
              </w:rPr>
              <w:t xml:space="preserve"> Systems that do not expel water for testing; </w:t>
            </w:r>
          </w:p>
        </w:tc>
        <w:tc>
          <w:tcPr>
            <w:tcW w:w="954" w:type="pct"/>
            <w:vAlign w:val="center"/>
          </w:tcPr>
          <w:p w14:paraId="4E72F7F4" w14:textId="26F32F3A" w:rsidR="002261D3" w:rsidRPr="00E41E21" w:rsidRDefault="0013755E" w:rsidP="002856B5">
            <w:pPr>
              <w:spacing w:after="0"/>
              <w:jc w:val="center"/>
              <w:rPr>
                <w:rFonts w:eastAsia="MS Gothic" w:cs="Arial"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</w:rPr>
                <w:id w:val="553970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C01DE6" w:rsidRPr="00E41E21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sdtContent>
            </w:sdt>
          </w:p>
        </w:tc>
      </w:tr>
      <w:tr w:rsidR="002261D3" w:rsidRPr="00995AAB" w14:paraId="5002682F" w14:textId="77777777" w:rsidTr="002856B5">
        <w:tc>
          <w:tcPr>
            <w:tcW w:w="1439" w:type="pct"/>
            <w:vMerge/>
          </w:tcPr>
          <w:p w14:paraId="0A842205" w14:textId="77777777" w:rsidR="002261D3" w:rsidRPr="00E41E21" w:rsidRDefault="002261D3" w:rsidP="00B6488B">
            <w:pPr>
              <w:spacing w:after="0"/>
              <w:rPr>
                <w:rFonts w:cs="Arial"/>
              </w:rPr>
            </w:pPr>
          </w:p>
        </w:tc>
        <w:tc>
          <w:tcPr>
            <w:tcW w:w="2607" w:type="pct"/>
          </w:tcPr>
          <w:p w14:paraId="16984CE3" w14:textId="202AA464" w:rsidR="002261D3" w:rsidRPr="00E41E21" w:rsidRDefault="002261D3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  <w:b/>
              </w:rPr>
              <w:t>20.2.2</w:t>
            </w:r>
            <w:r w:rsidRPr="00E41E21">
              <w:rPr>
                <w:rFonts w:cs="Arial"/>
              </w:rPr>
              <w:t xml:space="preserve"> Reuse of fire system testing water; or</w:t>
            </w:r>
          </w:p>
        </w:tc>
        <w:tc>
          <w:tcPr>
            <w:tcW w:w="954" w:type="pct"/>
            <w:vAlign w:val="center"/>
          </w:tcPr>
          <w:p w14:paraId="6BCA6E9D" w14:textId="515045C7" w:rsidR="002261D3" w:rsidRPr="00E41E21" w:rsidRDefault="0013755E" w:rsidP="00B6488B">
            <w:pPr>
              <w:tabs>
                <w:tab w:val="center" w:pos="774"/>
              </w:tabs>
              <w:spacing w:after="0"/>
              <w:jc w:val="center"/>
              <w:rPr>
                <w:rFonts w:eastAsia="MS Gothic" w:cs="Arial"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</w:rPr>
                <w:id w:val="-300163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C01DE6" w:rsidRPr="00E41E21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sdtContent>
            </w:sdt>
          </w:p>
        </w:tc>
      </w:tr>
      <w:tr w:rsidR="002261D3" w:rsidRPr="00995AAB" w14:paraId="4E944CD0" w14:textId="77777777" w:rsidTr="002856B5">
        <w:tc>
          <w:tcPr>
            <w:tcW w:w="1439" w:type="pct"/>
            <w:vMerge/>
          </w:tcPr>
          <w:p w14:paraId="198117F5" w14:textId="77777777" w:rsidR="002261D3" w:rsidRPr="00E41E21" w:rsidRDefault="002261D3" w:rsidP="00B6488B">
            <w:pPr>
              <w:spacing w:after="0"/>
              <w:rPr>
                <w:rFonts w:cs="Arial"/>
              </w:rPr>
            </w:pPr>
          </w:p>
        </w:tc>
        <w:tc>
          <w:tcPr>
            <w:tcW w:w="2607" w:type="pct"/>
          </w:tcPr>
          <w:p w14:paraId="0763A32D" w14:textId="47470F04" w:rsidR="002261D3" w:rsidRPr="00E41E21" w:rsidRDefault="002261D3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  <w:b/>
              </w:rPr>
              <w:t>20.2.3</w:t>
            </w:r>
            <w:r w:rsidRPr="00E41E21">
              <w:rPr>
                <w:rFonts w:cs="Arial"/>
              </w:rPr>
              <w:t xml:space="preserve"> Green Star Certified fire protection system.</w:t>
            </w:r>
          </w:p>
        </w:tc>
        <w:tc>
          <w:tcPr>
            <w:tcW w:w="954" w:type="pct"/>
            <w:vAlign w:val="center"/>
          </w:tcPr>
          <w:p w14:paraId="1477AF7F" w14:textId="64C9B641" w:rsidR="002261D3" w:rsidRPr="00E41E21" w:rsidRDefault="0013755E" w:rsidP="00B6488B">
            <w:pPr>
              <w:tabs>
                <w:tab w:val="center" w:pos="774"/>
                <w:tab w:val="left" w:pos="1465"/>
              </w:tabs>
              <w:spacing w:after="0"/>
              <w:jc w:val="center"/>
              <w:rPr>
                <w:rFonts w:eastAsia="MS Gothic" w:cs="Arial"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</w:rPr>
                <w:id w:val="92476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C01DE6" w:rsidRPr="00E41E21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sdtContent>
            </w:sdt>
          </w:p>
        </w:tc>
      </w:tr>
    </w:tbl>
    <w:p w14:paraId="0F6A2B5B" w14:textId="77777777" w:rsidR="002261D3" w:rsidRPr="00E41E21" w:rsidRDefault="002261D3" w:rsidP="002856B5">
      <w:pPr>
        <w:spacing w:after="0"/>
        <w:rPr>
          <w:rFonts w:cs="Arial"/>
        </w:rPr>
      </w:pPr>
    </w:p>
    <w:p w14:paraId="14E039D5" w14:textId="77777777" w:rsidR="009976B4" w:rsidRPr="00E41E21" w:rsidRDefault="009976B4" w:rsidP="008A5E90">
      <w:pPr>
        <w:pStyle w:val="Heading3"/>
        <w:keepLines w:val="0"/>
        <w:rPr>
          <w:rFonts w:cs="Arial"/>
        </w:rPr>
      </w:pPr>
      <w:r w:rsidRPr="00E41E21">
        <w:rPr>
          <w:rFonts w:cs="Arial"/>
        </w:rPr>
        <w:t>20.2.1 Systems that do not expel water for tes</w:t>
      </w:r>
      <w:r w:rsidR="003E255E" w:rsidRPr="00E41E21">
        <w:rPr>
          <w:rFonts w:cs="Arial"/>
        </w:rPr>
        <w:t>t</w:t>
      </w:r>
      <w:r w:rsidRPr="00E41E21">
        <w:rPr>
          <w:rFonts w:cs="Arial"/>
        </w:rPr>
        <w:t>ing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305"/>
        <w:gridCol w:w="1722"/>
      </w:tblGrid>
      <w:tr w:rsidR="002261D3" w:rsidRPr="00995AAB" w14:paraId="7402862A" w14:textId="77777777" w:rsidTr="002856B5">
        <w:tc>
          <w:tcPr>
            <w:tcW w:w="4046" w:type="pct"/>
            <w:vAlign w:val="center"/>
          </w:tcPr>
          <w:p w14:paraId="761C8E94" w14:textId="64F133EE" w:rsidR="002261D3" w:rsidRPr="00E41E21" w:rsidRDefault="002261D3" w:rsidP="00872A13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</w:rPr>
              <w:t>Fire systems do not expel water for testing</w:t>
            </w:r>
            <w:r w:rsidR="003C0B9E" w:rsidRPr="00E41E21">
              <w:rPr>
                <w:rFonts w:cs="Arial"/>
              </w:rPr>
              <w:t>.</w:t>
            </w:r>
          </w:p>
        </w:tc>
        <w:tc>
          <w:tcPr>
            <w:tcW w:w="954" w:type="pct"/>
            <w:vAlign w:val="center"/>
          </w:tcPr>
          <w:p w14:paraId="4096CB50" w14:textId="6E1B08D0" w:rsidR="002261D3" w:rsidRPr="00E41E21" w:rsidRDefault="0013755E" w:rsidP="00872A13">
            <w:pPr>
              <w:spacing w:after="0"/>
              <w:jc w:val="center"/>
              <w:rPr>
                <w:rStyle w:val="Strong"/>
                <w:rFonts w:cs="Arial"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</w:rPr>
                <w:id w:val="91057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C01DE6" w:rsidRPr="00E41E21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sdtContent>
            </w:sdt>
          </w:p>
        </w:tc>
      </w:tr>
    </w:tbl>
    <w:p w14:paraId="79E1EC7B" w14:textId="77777777" w:rsidR="00B11FE6" w:rsidRPr="00E41E21" w:rsidRDefault="00B11FE6" w:rsidP="002856B5">
      <w:pPr>
        <w:spacing w:after="0" w:line="240" w:lineRule="auto"/>
        <w:rPr>
          <w:rFonts w:cs="Arial"/>
        </w:rPr>
      </w:pP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2"/>
        <w:gridCol w:w="5185"/>
      </w:tblGrid>
      <w:tr w:rsidR="003E255E" w:rsidRPr="00995AAB" w14:paraId="6A4B0EFB" w14:textId="77777777" w:rsidTr="002856B5">
        <w:tc>
          <w:tcPr>
            <w:tcW w:w="5000" w:type="pct"/>
            <w:gridSpan w:val="2"/>
            <w:vAlign w:val="center"/>
          </w:tcPr>
          <w:p w14:paraId="7E7BB13B" w14:textId="0831BE04" w:rsidR="003E255E" w:rsidRPr="00E41E21" w:rsidRDefault="003E255E" w:rsidP="002856B5">
            <w:pPr>
              <w:spacing w:after="0"/>
              <w:rPr>
                <w:rStyle w:val="Strong"/>
                <w:rFonts w:cs="Arial"/>
                <w:bCs w:val="0"/>
                <w:caps/>
                <w:color w:val="4BACC6" w:themeColor="accent5"/>
                <w:sz w:val="28"/>
                <w:szCs w:val="28"/>
              </w:rPr>
            </w:pPr>
            <w:r w:rsidRPr="00E41E21">
              <w:rPr>
                <w:rFonts w:cs="Arial"/>
              </w:rPr>
              <w:t>Show that the installed systems expel no water for testing and maintenance and reference supporting evidence attached to the submission template</w:t>
            </w:r>
            <w:r w:rsidR="00D25411" w:rsidRPr="00E41E21">
              <w:rPr>
                <w:rFonts w:cs="Arial"/>
              </w:rPr>
              <w:t>.</w:t>
            </w:r>
          </w:p>
        </w:tc>
      </w:tr>
      <w:tr w:rsidR="001368E4" w:rsidRPr="00995AAB" w14:paraId="180393F8" w14:textId="77777777" w:rsidTr="002856B5">
        <w:tc>
          <w:tcPr>
            <w:tcW w:w="2128" w:type="pct"/>
            <w:vAlign w:val="center"/>
          </w:tcPr>
          <w:p w14:paraId="5C8A9869" w14:textId="77777777" w:rsidR="003E255E" w:rsidRPr="00E41E21" w:rsidRDefault="003E255E" w:rsidP="002856B5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  <w:b/>
              </w:rPr>
              <w:t>Requirements</w:t>
            </w:r>
          </w:p>
        </w:tc>
        <w:tc>
          <w:tcPr>
            <w:tcW w:w="2872" w:type="pct"/>
            <w:shd w:val="clear" w:color="auto" w:fill="auto"/>
            <w:vAlign w:val="center"/>
          </w:tcPr>
          <w:p w14:paraId="4C05DD32" w14:textId="77777777" w:rsidR="003E255E" w:rsidRPr="00E41E21" w:rsidRDefault="003E255E" w:rsidP="002856B5">
            <w:pPr>
              <w:spacing w:after="0"/>
              <w:rPr>
                <w:rStyle w:val="Strong"/>
                <w:rFonts w:cs="Arial"/>
                <w:color w:val="4BACC6" w:themeColor="accent5"/>
              </w:rPr>
            </w:pPr>
            <w:r w:rsidRPr="00E41E21">
              <w:rPr>
                <w:rStyle w:val="Strong"/>
                <w:rFonts w:cs="Arial"/>
              </w:rPr>
              <w:t>Supporting Evidence</w:t>
            </w:r>
          </w:p>
        </w:tc>
      </w:tr>
      <w:tr w:rsidR="00D25411" w:rsidRPr="00995AAB" w14:paraId="25FCA557" w14:textId="77777777" w:rsidTr="002856B5">
        <w:tc>
          <w:tcPr>
            <w:tcW w:w="2128" w:type="pct"/>
            <w:vAlign w:val="center"/>
          </w:tcPr>
          <w:p w14:paraId="5C504B89" w14:textId="77777777" w:rsidR="003E255E" w:rsidRPr="00E41E21" w:rsidRDefault="003E255E" w:rsidP="002856B5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</w:rPr>
              <w:t xml:space="preserve">Describe in detail how the system works. </w:t>
            </w:r>
          </w:p>
        </w:tc>
        <w:tc>
          <w:tcPr>
            <w:tcW w:w="2872" w:type="pct"/>
            <w:shd w:val="clear" w:color="auto" w:fill="F2F2F2" w:themeFill="background1" w:themeFillShade="F2"/>
            <w:vAlign w:val="center"/>
          </w:tcPr>
          <w:p w14:paraId="0F6EBAB0" w14:textId="77777777" w:rsidR="003E255E" w:rsidRPr="00E41E21" w:rsidRDefault="003E255E" w:rsidP="002856B5">
            <w:pPr>
              <w:spacing w:after="0"/>
              <w:rPr>
                <w:rStyle w:val="Strong"/>
                <w:rFonts w:cs="Arial"/>
                <w:color w:val="4BACC6" w:themeColor="accent5"/>
              </w:rPr>
            </w:pPr>
          </w:p>
        </w:tc>
      </w:tr>
    </w:tbl>
    <w:p w14:paraId="685FC54F" w14:textId="77777777" w:rsidR="007F5266" w:rsidRPr="00E41E21" w:rsidRDefault="007F5266" w:rsidP="002856B5">
      <w:pPr>
        <w:spacing w:after="0"/>
        <w:rPr>
          <w:rFonts w:cs="Arial"/>
        </w:rPr>
      </w:pPr>
    </w:p>
    <w:p w14:paraId="7DC6CDCC" w14:textId="77777777" w:rsidR="00C01DE6" w:rsidRPr="00E41E21" w:rsidRDefault="00C01DE6">
      <w:pPr>
        <w:spacing w:after="0" w:line="240" w:lineRule="auto"/>
        <w:rPr>
          <w:rFonts w:eastAsiaTheme="majorEastAsia" w:cs="Arial"/>
          <w:b/>
          <w:bCs/>
        </w:rPr>
      </w:pPr>
      <w:r w:rsidRPr="00E41E21">
        <w:rPr>
          <w:rFonts w:cs="Arial"/>
        </w:rPr>
        <w:br w:type="page"/>
      </w:r>
    </w:p>
    <w:p w14:paraId="3D214536" w14:textId="1E2E15B7" w:rsidR="009976B4" w:rsidRPr="00E41E21" w:rsidRDefault="009976B4" w:rsidP="008A5E90">
      <w:pPr>
        <w:pStyle w:val="Heading3"/>
        <w:keepLines w:val="0"/>
        <w:rPr>
          <w:rFonts w:cs="Arial"/>
        </w:rPr>
      </w:pPr>
      <w:r w:rsidRPr="00E41E21">
        <w:rPr>
          <w:rFonts w:cs="Arial"/>
        </w:rPr>
        <w:t>20.2.2 Reuse of fire system testing water</w:t>
      </w:r>
    </w:p>
    <w:tbl>
      <w:tblPr>
        <w:tblStyle w:val="Style1"/>
        <w:tblW w:w="5001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8"/>
      </w:tblGrid>
      <w:tr w:rsidR="003C0B9E" w:rsidRPr="00995AAB" w14:paraId="52BCC5F5" w14:textId="77777777" w:rsidTr="002856B5">
        <w:tc>
          <w:tcPr>
            <w:tcW w:w="3993" w:type="pct"/>
            <w:vAlign w:val="center"/>
          </w:tcPr>
          <w:p w14:paraId="7D92A6D4" w14:textId="24A84972" w:rsidR="003C0B9E" w:rsidRPr="00E41E21" w:rsidRDefault="00B46A96" w:rsidP="00B46A96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</w:rPr>
              <w:t>A minimum of 80 % of f</w:t>
            </w:r>
            <w:r w:rsidR="003C0B9E" w:rsidRPr="00E41E21">
              <w:rPr>
                <w:rFonts w:cs="Arial"/>
              </w:rPr>
              <w:t>ire systems test water is captured and reused.</w:t>
            </w:r>
          </w:p>
        </w:tc>
        <w:tc>
          <w:tcPr>
            <w:tcW w:w="1007" w:type="pct"/>
            <w:vAlign w:val="center"/>
          </w:tcPr>
          <w:p w14:paraId="459439B6" w14:textId="2A6C52A6" w:rsidR="003C0B9E" w:rsidRPr="00E41E21" w:rsidRDefault="0013755E" w:rsidP="00872A13">
            <w:pPr>
              <w:spacing w:after="0"/>
              <w:jc w:val="center"/>
              <w:rPr>
                <w:rStyle w:val="Strong"/>
                <w:rFonts w:cs="Arial"/>
                <w:color w:val="4BACC6" w:themeColor="accent5"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</w:rPr>
                <w:id w:val="-1451927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C01DE6" w:rsidRPr="00E41E21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sdtContent>
            </w:sdt>
          </w:p>
        </w:tc>
      </w:tr>
    </w:tbl>
    <w:p w14:paraId="6258A3D9" w14:textId="3D03E5F1" w:rsidR="009E5C55" w:rsidRPr="00E41E21" w:rsidRDefault="009E5C55" w:rsidP="002856B5">
      <w:pPr>
        <w:spacing w:after="0" w:line="240" w:lineRule="auto"/>
        <w:rPr>
          <w:rFonts w:cs="Arial"/>
        </w:rPr>
      </w:pP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5183"/>
      </w:tblGrid>
      <w:tr w:rsidR="009976B4" w:rsidRPr="00995AAB" w14:paraId="3CFD564B" w14:textId="77777777" w:rsidTr="002856B5">
        <w:tc>
          <w:tcPr>
            <w:tcW w:w="5000" w:type="pct"/>
            <w:gridSpan w:val="2"/>
            <w:vAlign w:val="center"/>
          </w:tcPr>
          <w:p w14:paraId="52A5C82D" w14:textId="35D79606" w:rsidR="009976B4" w:rsidRPr="00E41E21" w:rsidRDefault="009976B4" w:rsidP="002856B5">
            <w:pPr>
              <w:spacing w:after="0"/>
              <w:rPr>
                <w:rStyle w:val="Strong"/>
                <w:rFonts w:cs="Arial"/>
              </w:rPr>
            </w:pPr>
            <w:r w:rsidRPr="00E41E21">
              <w:rPr>
                <w:rFonts w:cs="Arial"/>
              </w:rPr>
              <w:t xml:space="preserve">Verify </w:t>
            </w:r>
            <w:r w:rsidR="007F5266" w:rsidRPr="00E41E21">
              <w:rPr>
                <w:rFonts w:cs="Arial"/>
              </w:rPr>
              <w:t xml:space="preserve">that fire systems test water is </w:t>
            </w:r>
            <w:r w:rsidR="003E255E" w:rsidRPr="00E41E21">
              <w:rPr>
                <w:rFonts w:cs="Arial"/>
              </w:rPr>
              <w:t xml:space="preserve">captured and </w:t>
            </w:r>
            <w:r w:rsidR="007F5266" w:rsidRPr="00E41E21">
              <w:rPr>
                <w:rFonts w:cs="Arial"/>
              </w:rPr>
              <w:t>reused</w:t>
            </w:r>
            <w:r w:rsidR="007F5266" w:rsidRPr="00E41E21" w:rsidDel="009976B4">
              <w:rPr>
                <w:rFonts w:cs="Arial"/>
              </w:rPr>
              <w:t xml:space="preserve"> </w:t>
            </w:r>
            <w:r w:rsidRPr="00E41E21">
              <w:rPr>
                <w:rFonts w:cs="Arial"/>
              </w:rPr>
              <w:t xml:space="preserve">and reference supporting evidence attached to the submission </w:t>
            </w:r>
            <w:r w:rsidR="007F5266" w:rsidRPr="00E41E21">
              <w:rPr>
                <w:rFonts w:cs="Arial"/>
              </w:rPr>
              <w:t xml:space="preserve">template </w:t>
            </w:r>
            <w:r w:rsidRPr="00E41E21">
              <w:rPr>
                <w:rFonts w:cs="Arial"/>
              </w:rPr>
              <w:t xml:space="preserve">demonstrating </w:t>
            </w:r>
            <w:r w:rsidR="007F5266" w:rsidRPr="00E41E21">
              <w:rPr>
                <w:rFonts w:cs="Arial"/>
              </w:rPr>
              <w:t xml:space="preserve">how </w:t>
            </w:r>
            <w:r w:rsidRPr="00E41E21">
              <w:rPr>
                <w:rFonts w:cs="Arial"/>
              </w:rPr>
              <w:t xml:space="preserve">the </w:t>
            </w:r>
            <w:r w:rsidR="007F5266" w:rsidRPr="00E41E21">
              <w:rPr>
                <w:rFonts w:cs="Arial"/>
              </w:rPr>
              <w:t>requirements</w:t>
            </w:r>
            <w:r w:rsidRPr="00E41E21">
              <w:rPr>
                <w:rFonts w:cs="Arial"/>
              </w:rPr>
              <w:t xml:space="preserve"> ha</w:t>
            </w:r>
            <w:r w:rsidR="001368E4" w:rsidRPr="00E41E21">
              <w:rPr>
                <w:rFonts w:cs="Arial"/>
              </w:rPr>
              <w:t>ve</w:t>
            </w:r>
            <w:r w:rsidRPr="00E41E21">
              <w:rPr>
                <w:rFonts w:cs="Arial"/>
              </w:rPr>
              <w:t xml:space="preserve"> been </w:t>
            </w:r>
            <w:r w:rsidR="001368E4" w:rsidRPr="00E41E21">
              <w:rPr>
                <w:rFonts w:cs="Arial"/>
              </w:rPr>
              <w:t>met</w:t>
            </w:r>
            <w:r w:rsidRPr="00E41E21">
              <w:rPr>
                <w:rFonts w:cs="Arial"/>
              </w:rPr>
              <w:t>.</w:t>
            </w:r>
          </w:p>
        </w:tc>
      </w:tr>
      <w:tr w:rsidR="007F5266" w:rsidRPr="00995AAB" w14:paraId="55C5685A" w14:textId="77777777" w:rsidTr="002856B5">
        <w:tc>
          <w:tcPr>
            <w:tcW w:w="2129" w:type="pct"/>
            <w:vAlign w:val="center"/>
          </w:tcPr>
          <w:p w14:paraId="5DE43CF5" w14:textId="659CA103" w:rsidR="007F5266" w:rsidRPr="00E41E21" w:rsidRDefault="007F5266" w:rsidP="002856B5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  <w:b/>
              </w:rPr>
              <w:t>Requirements</w:t>
            </w:r>
          </w:p>
        </w:tc>
        <w:tc>
          <w:tcPr>
            <w:tcW w:w="2871" w:type="pct"/>
            <w:shd w:val="clear" w:color="auto" w:fill="auto"/>
            <w:vAlign w:val="center"/>
          </w:tcPr>
          <w:p w14:paraId="1803684F" w14:textId="776B2CA5" w:rsidR="007F5266" w:rsidRPr="00E41E21" w:rsidRDefault="007F5266" w:rsidP="002856B5">
            <w:pPr>
              <w:spacing w:after="0"/>
              <w:rPr>
                <w:rStyle w:val="Strong"/>
                <w:rFonts w:cs="Arial"/>
              </w:rPr>
            </w:pPr>
            <w:r w:rsidRPr="00E41E21">
              <w:rPr>
                <w:rStyle w:val="Strong"/>
                <w:rFonts w:cs="Arial"/>
              </w:rPr>
              <w:t>Supporting Evidence</w:t>
            </w:r>
          </w:p>
        </w:tc>
      </w:tr>
      <w:tr w:rsidR="005F35E1" w:rsidRPr="00995AAB" w14:paraId="528EBA7F" w14:textId="77777777" w:rsidTr="002856B5">
        <w:tc>
          <w:tcPr>
            <w:tcW w:w="2129" w:type="pct"/>
            <w:vAlign w:val="center"/>
          </w:tcPr>
          <w:p w14:paraId="114133BE" w14:textId="71BF48DC" w:rsidR="00197924" w:rsidRPr="00E41E21" w:rsidRDefault="009976B4" w:rsidP="002856B5">
            <w:pPr>
              <w:rPr>
                <w:rFonts w:cs="Arial"/>
              </w:rPr>
            </w:pPr>
            <w:r w:rsidRPr="00E41E21">
              <w:rPr>
                <w:rFonts w:cs="Arial"/>
              </w:rPr>
              <w:t>Describe in detail</w:t>
            </w:r>
            <w:r w:rsidR="0087191A" w:rsidRPr="00E41E21">
              <w:rPr>
                <w:rFonts w:cs="Arial"/>
              </w:rPr>
              <w:t xml:space="preserve"> how the system works</w:t>
            </w:r>
            <w:r w:rsidR="00D25411" w:rsidRPr="00E41E21">
              <w:rPr>
                <w:rFonts w:cs="Arial"/>
              </w:rPr>
              <w:t>,</w:t>
            </w:r>
            <w:r w:rsidR="00E307E4" w:rsidRPr="00E41E21">
              <w:rPr>
                <w:rFonts w:cs="Arial"/>
              </w:rPr>
              <w:t xml:space="preserve"> (including details of how water is reused)</w:t>
            </w:r>
            <w:r w:rsidR="00D25411" w:rsidRPr="00E41E21">
              <w:rPr>
                <w:rFonts w:cs="Arial"/>
              </w:rPr>
              <w:t>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14:paraId="0D6ABAD8" w14:textId="77777777" w:rsidR="005F35E1" w:rsidRPr="00E41E21" w:rsidRDefault="005F35E1" w:rsidP="002856B5">
            <w:pPr>
              <w:spacing w:after="0"/>
              <w:rPr>
                <w:rStyle w:val="Strong"/>
                <w:rFonts w:eastAsia="Calibri" w:cs="Arial"/>
              </w:rPr>
            </w:pPr>
          </w:p>
        </w:tc>
      </w:tr>
    </w:tbl>
    <w:p w14:paraId="101EBA7A" w14:textId="77777777" w:rsidR="00B11FE6" w:rsidRPr="00E41E21" w:rsidRDefault="00B11FE6" w:rsidP="002856B5">
      <w:pPr>
        <w:spacing w:after="0"/>
        <w:rPr>
          <w:rFonts w:cs="Arial"/>
        </w:rPr>
      </w:pPr>
    </w:p>
    <w:p w14:paraId="5ACB6402" w14:textId="6DC6D0CB" w:rsidR="00CB2FB7" w:rsidRPr="00E41E21" w:rsidRDefault="00CB2FB7" w:rsidP="002856B5">
      <w:pPr>
        <w:spacing w:after="0"/>
        <w:rPr>
          <w:rFonts w:cs="Arial"/>
          <w:b/>
        </w:rPr>
      </w:pPr>
      <w:r w:rsidRPr="00E41E21">
        <w:rPr>
          <w:rFonts w:cs="Arial"/>
          <w:b/>
        </w:rPr>
        <w:t>20.2.2.1 Testing capture (Recertification only)</w:t>
      </w:r>
    </w:p>
    <w:p w14:paraId="57EE95FE" w14:textId="77777777" w:rsidR="00CB2FB7" w:rsidRPr="00E41E21" w:rsidRDefault="00CB2FB7" w:rsidP="002856B5">
      <w:pPr>
        <w:spacing w:after="0"/>
        <w:rPr>
          <w:rFonts w:cs="Arial"/>
        </w:rPr>
      </w:pPr>
    </w:p>
    <w:tbl>
      <w:tblPr>
        <w:tblStyle w:val="Style1"/>
        <w:tblW w:w="5002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5187"/>
      </w:tblGrid>
      <w:tr w:rsidR="00CB2FB7" w:rsidRPr="00995AAB" w14:paraId="7025BB58" w14:textId="77777777" w:rsidTr="006D1C5D">
        <w:tc>
          <w:tcPr>
            <w:tcW w:w="2128" w:type="pct"/>
            <w:vAlign w:val="center"/>
          </w:tcPr>
          <w:p w14:paraId="6D009D3F" w14:textId="77777777" w:rsidR="00CB2FB7" w:rsidRPr="00E41E21" w:rsidRDefault="00CB2FB7" w:rsidP="006D1C5D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  <w:b/>
              </w:rPr>
              <w:t>Requirements</w:t>
            </w:r>
          </w:p>
        </w:tc>
        <w:tc>
          <w:tcPr>
            <w:tcW w:w="2872" w:type="pct"/>
            <w:shd w:val="clear" w:color="auto" w:fill="auto"/>
            <w:vAlign w:val="center"/>
          </w:tcPr>
          <w:p w14:paraId="4B9D6482" w14:textId="77777777" w:rsidR="00CB2FB7" w:rsidRPr="00E41E21" w:rsidRDefault="00CB2FB7" w:rsidP="006D1C5D">
            <w:pPr>
              <w:spacing w:after="0"/>
              <w:rPr>
                <w:rStyle w:val="Strong"/>
                <w:rFonts w:cs="Arial"/>
                <w:color w:val="4BACC6" w:themeColor="accent5"/>
              </w:rPr>
            </w:pPr>
            <w:r w:rsidRPr="00E41E21">
              <w:rPr>
                <w:rStyle w:val="Strong"/>
                <w:rFonts w:cs="Arial"/>
              </w:rPr>
              <w:t>Supporting Evidence</w:t>
            </w:r>
          </w:p>
        </w:tc>
      </w:tr>
      <w:tr w:rsidR="00CB2FB7" w:rsidRPr="00995AAB" w14:paraId="3CBE427C" w14:textId="77777777" w:rsidTr="006D1C5D">
        <w:tc>
          <w:tcPr>
            <w:tcW w:w="2128" w:type="pct"/>
            <w:vAlign w:val="center"/>
          </w:tcPr>
          <w:p w14:paraId="7291234A" w14:textId="525B15EF" w:rsidR="00CB2FB7" w:rsidRPr="00E41E21" w:rsidRDefault="00CB2FB7">
            <w:pPr>
              <w:rPr>
                <w:rFonts w:cs="Arial"/>
              </w:rPr>
            </w:pPr>
            <w:r w:rsidRPr="00E41E21">
              <w:rPr>
                <w:rFonts w:cs="Arial"/>
                <w:szCs w:val="20"/>
              </w:rPr>
              <w:t xml:space="preserve">Demonstrate that </w:t>
            </w:r>
            <w:r w:rsidRPr="00E41E21">
              <w:rPr>
                <w:rFonts w:cs="Arial"/>
                <w:lang w:eastAsia="en-AU"/>
              </w:rPr>
              <w:t>a minimum of 80% of water used for fire systems testing and maintenance has been reused or stored for other purposes.</w:t>
            </w:r>
          </w:p>
        </w:tc>
        <w:tc>
          <w:tcPr>
            <w:tcW w:w="2872" w:type="pct"/>
            <w:shd w:val="clear" w:color="auto" w:fill="F2F2F2" w:themeFill="background1" w:themeFillShade="F2"/>
            <w:vAlign w:val="center"/>
          </w:tcPr>
          <w:p w14:paraId="4503C58B" w14:textId="77777777" w:rsidR="00CB2FB7" w:rsidRPr="00E41E21" w:rsidRDefault="00CB2FB7" w:rsidP="006D1C5D">
            <w:pPr>
              <w:spacing w:after="0"/>
              <w:rPr>
                <w:rStyle w:val="Strong"/>
                <w:rFonts w:cs="Arial"/>
                <w:color w:val="4BACC6" w:themeColor="accent5"/>
              </w:rPr>
            </w:pPr>
          </w:p>
        </w:tc>
      </w:tr>
    </w:tbl>
    <w:p w14:paraId="5295E051" w14:textId="77777777" w:rsidR="00CB2FB7" w:rsidRPr="00E41E21" w:rsidRDefault="00CB2FB7" w:rsidP="002856B5">
      <w:pPr>
        <w:spacing w:after="0"/>
        <w:rPr>
          <w:rFonts w:cs="Arial"/>
        </w:rPr>
      </w:pPr>
    </w:p>
    <w:p w14:paraId="0768C18A" w14:textId="16E8E7DB" w:rsidR="00C92A48" w:rsidRPr="00E41E21" w:rsidRDefault="00C92A48" w:rsidP="00C92A48">
      <w:pPr>
        <w:pStyle w:val="Heading3"/>
        <w:keepLines w:val="0"/>
        <w:rPr>
          <w:rFonts w:cs="Arial"/>
        </w:rPr>
      </w:pPr>
      <w:r w:rsidRPr="00E41E21">
        <w:rPr>
          <w:rFonts w:cs="Arial"/>
        </w:rPr>
        <w:t>20.2.3 Green Star Certified Fire Protection System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166"/>
        <w:gridCol w:w="1861"/>
      </w:tblGrid>
      <w:tr w:rsidR="003C0B9E" w:rsidRPr="00995AAB" w14:paraId="7377CB42" w14:textId="77777777" w:rsidTr="002856B5">
        <w:tc>
          <w:tcPr>
            <w:tcW w:w="3969" w:type="pct"/>
            <w:vAlign w:val="center"/>
          </w:tcPr>
          <w:p w14:paraId="58D57A90" w14:textId="0B654EF7" w:rsidR="003C0B9E" w:rsidRPr="00E41E21" w:rsidRDefault="003C0B9E" w:rsidP="00AC4A5C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</w:rPr>
              <w:t>The building has a certified Green Star As Built rating.</w:t>
            </w:r>
          </w:p>
        </w:tc>
        <w:tc>
          <w:tcPr>
            <w:tcW w:w="1031" w:type="pct"/>
            <w:vAlign w:val="center"/>
          </w:tcPr>
          <w:p w14:paraId="24F2928E" w14:textId="0B2AD987" w:rsidR="003C0B9E" w:rsidRPr="00E41E21" w:rsidRDefault="0013755E" w:rsidP="00AC4A5C">
            <w:pPr>
              <w:spacing w:after="0"/>
              <w:jc w:val="center"/>
              <w:rPr>
                <w:rStyle w:val="Strong"/>
                <w:rFonts w:cs="Arial"/>
                <w:color w:val="4BACC6" w:themeColor="accent5"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</w:rPr>
                <w:id w:val="863560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C01DE6" w:rsidRPr="00E41E21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sdtContent>
            </w:sdt>
          </w:p>
        </w:tc>
      </w:tr>
    </w:tbl>
    <w:p w14:paraId="55BDA9B2" w14:textId="77777777" w:rsidR="00C92A48" w:rsidRPr="00E41E21" w:rsidRDefault="00C92A48" w:rsidP="00C92A48">
      <w:pPr>
        <w:spacing w:after="0" w:line="240" w:lineRule="auto"/>
        <w:rPr>
          <w:rFonts w:cs="Arial"/>
        </w:rPr>
      </w:pP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3322"/>
        <w:gridCol w:w="1861"/>
      </w:tblGrid>
      <w:tr w:rsidR="00C92A48" w:rsidRPr="00995AAB" w14:paraId="00DE8353" w14:textId="77777777" w:rsidTr="002856B5">
        <w:tc>
          <w:tcPr>
            <w:tcW w:w="3969" w:type="pct"/>
            <w:gridSpan w:val="2"/>
            <w:vAlign w:val="center"/>
          </w:tcPr>
          <w:p w14:paraId="25C1EC66" w14:textId="1AC256E3" w:rsidR="00C92A48" w:rsidRPr="00E41E21" w:rsidRDefault="00C92A48" w:rsidP="00C92A48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</w:rPr>
              <w:t>The building seeking Green Star – Performance certification is already certified under one of the Green Star As Built rating tools, and at least one (1) point was achieved in the relevant ‘Fire Protection System’ credit.</w:t>
            </w:r>
          </w:p>
        </w:tc>
        <w:tc>
          <w:tcPr>
            <w:tcW w:w="1031" w:type="pct"/>
            <w:shd w:val="clear" w:color="auto" w:fill="auto"/>
            <w:vAlign w:val="center"/>
          </w:tcPr>
          <w:p w14:paraId="1B96BD07" w14:textId="7DB23EE5" w:rsidR="00C92A48" w:rsidRPr="00E41E21" w:rsidRDefault="0013755E" w:rsidP="00AC4A5C">
            <w:pPr>
              <w:spacing w:after="0"/>
              <w:jc w:val="center"/>
              <w:rPr>
                <w:rStyle w:val="Strong"/>
                <w:rFonts w:cs="Arial"/>
                <w:b w:val="0"/>
                <w:i/>
              </w:rPr>
            </w:pPr>
            <w:sdt>
              <w:sdtPr>
                <w:rPr>
                  <w:rStyle w:val="Strong"/>
                  <w:rFonts w:cs="Arial"/>
                  <w:b w:val="0"/>
                  <w:color w:val="4BACC6" w:themeColor="accent5"/>
                </w:rPr>
                <w:id w:val="116205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C01DE6" w:rsidRPr="00E41E21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sdtContent>
            </w:sdt>
          </w:p>
        </w:tc>
      </w:tr>
      <w:tr w:rsidR="00C92A48" w:rsidRPr="00995AAB" w14:paraId="1CB840FA" w14:textId="77777777" w:rsidTr="002856B5">
        <w:tc>
          <w:tcPr>
            <w:tcW w:w="2129" w:type="pct"/>
            <w:vAlign w:val="center"/>
          </w:tcPr>
          <w:p w14:paraId="6B16E6A3" w14:textId="453DB193" w:rsidR="00C92A48" w:rsidRPr="00E41E21" w:rsidRDefault="00C92A48" w:rsidP="00C92A48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</w:rPr>
              <w:t>Describe how temporary storage for 80% of the routine fire protection system test water is reused.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14:paraId="689AFBBC" w14:textId="77777777" w:rsidR="00C92A48" w:rsidRPr="00E41E21" w:rsidRDefault="00C92A48" w:rsidP="00AC4A5C">
            <w:pPr>
              <w:spacing w:after="0"/>
              <w:jc w:val="center"/>
              <w:rPr>
                <w:rStyle w:val="Strong"/>
                <w:rFonts w:cs="Arial"/>
                <w:b w:val="0"/>
              </w:rPr>
            </w:pPr>
          </w:p>
        </w:tc>
      </w:tr>
    </w:tbl>
    <w:p w14:paraId="26AF35BB" w14:textId="77777777" w:rsidR="00C92A48" w:rsidRPr="00E41E21" w:rsidRDefault="00C92A48" w:rsidP="009E5C55">
      <w:pPr>
        <w:rPr>
          <w:rFonts w:cs="Arial"/>
        </w:rPr>
      </w:pPr>
    </w:p>
    <w:p w14:paraId="6C591E9A" w14:textId="77777777" w:rsidR="00C01DE6" w:rsidRPr="00E41E21" w:rsidRDefault="00C01DE6">
      <w:pPr>
        <w:spacing w:after="0" w:line="240" w:lineRule="auto"/>
        <w:rPr>
          <w:rFonts w:cs="Arial"/>
          <w:b/>
        </w:rPr>
      </w:pPr>
      <w:r w:rsidRPr="00E41E21">
        <w:rPr>
          <w:rFonts w:cs="Arial"/>
          <w:b/>
        </w:rPr>
        <w:br w:type="page"/>
      </w:r>
    </w:p>
    <w:p w14:paraId="63B0AB17" w14:textId="4ED21414" w:rsidR="00CB2FB7" w:rsidRPr="00E41E21" w:rsidRDefault="00CB2FB7" w:rsidP="00CB2FB7">
      <w:pPr>
        <w:spacing w:after="0"/>
        <w:rPr>
          <w:rFonts w:cs="Arial"/>
          <w:b/>
        </w:rPr>
      </w:pPr>
      <w:r w:rsidRPr="00E41E21">
        <w:rPr>
          <w:rFonts w:cs="Arial"/>
          <w:b/>
        </w:rPr>
        <w:t>20.2.3.1 Testing capture (Recertification only)</w:t>
      </w:r>
    </w:p>
    <w:p w14:paraId="0BA08C77" w14:textId="77777777" w:rsidR="00CB2FB7" w:rsidRPr="00E41E21" w:rsidRDefault="00CB2FB7" w:rsidP="00CB2FB7">
      <w:pPr>
        <w:spacing w:after="0"/>
        <w:rPr>
          <w:rFonts w:cs="Arial"/>
        </w:rPr>
      </w:pP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2"/>
        <w:gridCol w:w="5185"/>
      </w:tblGrid>
      <w:tr w:rsidR="00CB2FB7" w:rsidRPr="00995AAB" w14:paraId="4E9F7D9B" w14:textId="77777777" w:rsidTr="002856B5">
        <w:tc>
          <w:tcPr>
            <w:tcW w:w="2128" w:type="pct"/>
            <w:vAlign w:val="center"/>
          </w:tcPr>
          <w:p w14:paraId="2939756B" w14:textId="77777777" w:rsidR="00CB2FB7" w:rsidRPr="00E41E21" w:rsidRDefault="00CB2FB7" w:rsidP="006D1C5D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  <w:b/>
              </w:rPr>
              <w:t>Requirements</w:t>
            </w:r>
          </w:p>
        </w:tc>
        <w:tc>
          <w:tcPr>
            <w:tcW w:w="2872" w:type="pct"/>
            <w:shd w:val="clear" w:color="auto" w:fill="auto"/>
            <w:vAlign w:val="center"/>
          </w:tcPr>
          <w:p w14:paraId="1C5A4897" w14:textId="77777777" w:rsidR="00CB2FB7" w:rsidRPr="00E41E21" w:rsidRDefault="00CB2FB7" w:rsidP="006D1C5D">
            <w:pPr>
              <w:spacing w:after="0"/>
              <w:rPr>
                <w:rStyle w:val="Strong"/>
                <w:rFonts w:cs="Arial"/>
                <w:color w:val="4BACC6" w:themeColor="accent5"/>
              </w:rPr>
            </w:pPr>
            <w:r w:rsidRPr="00E41E21">
              <w:rPr>
                <w:rStyle w:val="Strong"/>
                <w:rFonts w:cs="Arial"/>
              </w:rPr>
              <w:t>Supporting Evidence</w:t>
            </w:r>
          </w:p>
        </w:tc>
      </w:tr>
      <w:tr w:rsidR="00CB2FB7" w:rsidRPr="00995AAB" w14:paraId="268D64B6" w14:textId="77777777" w:rsidTr="002856B5">
        <w:tc>
          <w:tcPr>
            <w:tcW w:w="2128" w:type="pct"/>
            <w:vAlign w:val="center"/>
          </w:tcPr>
          <w:p w14:paraId="57A2785A" w14:textId="56D35945" w:rsidR="00CB2FB7" w:rsidRPr="00E41E21" w:rsidRDefault="00CB2FB7" w:rsidP="006D1C5D">
            <w:pPr>
              <w:rPr>
                <w:rFonts w:cs="Arial"/>
              </w:rPr>
            </w:pPr>
            <w:r w:rsidRPr="00E41E21">
              <w:rPr>
                <w:rFonts w:cs="Arial"/>
                <w:szCs w:val="20"/>
              </w:rPr>
              <w:t xml:space="preserve">Demonstrate that </w:t>
            </w:r>
            <w:r w:rsidRPr="00E41E21">
              <w:rPr>
                <w:rFonts w:cs="Arial"/>
                <w:lang w:eastAsia="en-AU"/>
              </w:rPr>
              <w:t>a minimum of 80% of water used for fire systems testing and maintenance has been reused or stored for other purposes.</w:t>
            </w:r>
          </w:p>
        </w:tc>
        <w:tc>
          <w:tcPr>
            <w:tcW w:w="2872" w:type="pct"/>
            <w:shd w:val="clear" w:color="auto" w:fill="F2F2F2" w:themeFill="background1" w:themeFillShade="F2"/>
            <w:vAlign w:val="center"/>
          </w:tcPr>
          <w:p w14:paraId="0EEFF4C2" w14:textId="77777777" w:rsidR="00CB2FB7" w:rsidRPr="00E41E21" w:rsidRDefault="00CB2FB7" w:rsidP="006D1C5D">
            <w:pPr>
              <w:spacing w:after="0"/>
              <w:rPr>
                <w:rStyle w:val="Strong"/>
                <w:rFonts w:cs="Arial"/>
                <w:color w:val="4BACC6" w:themeColor="accent5"/>
              </w:rPr>
            </w:pPr>
          </w:p>
        </w:tc>
      </w:tr>
    </w:tbl>
    <w:p w14:paraId="1D394BB3" w14:textId="77777777" w:rsidR="00CB2FB7" w:rsidRPr="00E41E21" w:rsidRDefault="00CB2FB7" w:rsidP="002856B5">
      <w:pPr>
        <w:spacing w:after="0"/>
        <w:rPr>
          <w:rFonts w:cs="Arial"/>
        </w:rPr>
      </w:pPr>
    </w:p>
    <w:p w14:paraId="2F77CACE" w14:textId="12B45CE3" w:rsidR="009E5C55" w:rsidRPr="00E41E21" w:rsidRDefault="009E5C55" w:rsidP="009E5C55">
      <w:pPr>
        <w:rPr>
          <w:rFonts w:cs="Arial"/>
        </w:rPr>
      </w:pPr>
      <w:r w:rsidRPr="00E41E21">
        <w:rPr>
          <w:rFonts w:cs="Arial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9E5C55" w:rsidRPr="00995AAB" w14:paraId="6C156F26" w14:textId="77777777" w:rsidTr="00872A13">
        <w:tc>
          <w:tcPr>
            <w:tcW w:w="3739" w:type="pct"/>
            <w:shd w:val="clear" w:color="auto" w:fill="B6DDE8" w:themeFill="accent5" w:themeFillTint="66"/>
            <w:vAlign w:val="center"/>
          </w:tcPr>
          <w:p w14:paraId="21AC085B" w14:textId="77777777" w:rsidR="009E5C55" w:rsidRPr="00E41E21" w:rsidRDefault="009E5C55" w:rsidP="002856B5">
            <w:pPr>
              <w:spacing w:after="0"/>
              <w:rPr>
                <w:rFonts w:cs="Arial"/>
                <w:b/>
              </w:rPr>
            </w:pPr>
            <w:r w:rsidRPr="00E41E21">
              <w:rPr>
                <w:rFonts w:cs="Arial"/>
                <w:b/>
              </w:rPr>
              <w:t>Supporting Documentation</w:t>
            </w:r>
          </w:p>
          <w:p w14:paraId="5FC96023" w14:textId="77777777" w:rsidR="009E5C55" w:rsidRPr="00E41E21" w:rsidRDefault="009E5C55" w:rsidP="002856B5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14:paraId="4B7A1570" w14:textId="77777777" w:rsidR="009E5C55" w:rsidRPr="00E41E21" w:rsidRDefault="009E5C55" w:rsidP="002856B5">
            <w:pPr>
              <w:spacing w:after="0"/>
              <w:jc w:val="center"/>
              <w:rPr>
                <w:rFonts w:cs="Arial"/>
                <w:b/>
              </w:rPr>
            </w:pPr>
            <w:r w:rsidRPr="00E41E21">
              <w:rPr>
                <w:rFonts w:cs="Arial"/>
                <w:b/>
              </w:rPr>
              <w:t>Reference</w:t>
            </w:r>
          </w:p>
          <w:p w14:paraId="25954F71" w14:textId="77777777" w:rsidR="009E5C55" w:rsidRPr="00E41E21" w:rsidRDefault="009E5C55" w:rsidP="002856B5">
            <w:pPr>
              <w:spacing w:after="0"/>
              <w:jc w:val="center"/>
              <w:rPr>
                <w:rFonts w:cs="Arial"/>
              </w:rPr>
            </w:pPr>
            <w:r w:rsidRPr="00E41E21">
              <w:rPr>
                <w:rFonts w:cs="Arial"/>
              </w:rPr>
              <w:t>(Page no. or section)</w:t>
            </w:r>
          </w:p>
        </w:tc>
      </w:tr>
      <w:tr w:rsidR="009E5C55" w:rsidRPr="00995AAB" w14:paraId="57A18495" w14:textId="77777777" w:rsidTr="00872A13">
        <w:tc>
          <w:tcPr>
            <w:tcW w:w="3739" w:type="pct"/>
            <w:vAlign w:val="center"/>
          </w:tcPr>
          <w:p w14:paraId="0D56017D" w14:textId="77777777" w:rsidR="009E5C55" w:rsidRPr="00E41E21" w:rsidRDefault="009E5C55" w:rsidP="002856B5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14:paraId="3783D57A" w14:textId="77777777" w:rsidR="009E5C55" w:rsidRPr="00E41E21" w:rsidRDefault="009E5C55" w:rsidP="00E41E21">
            <w:pPr>
              <w:spacing w:after="0"/>
              <w:jc w:val="center"/>
              <w:rPr>
                <w:rFonts w:cs="Arial"/>
              </w:rPr>
            </w:pPr>
            <w:r w:rsidRPr="00E41E21">
              <w:rPr>
                <w:rFonts w:cs="Arial"/>
                <w:color w:val="4BACC6" w:themeColor="accent5"/>
              </w:rPr>
              <w:t>[####]</w:t>
            </w:r>
          </w:p>
        </w:tc>
      </w:tr>
      <w:tr w:rsidR="009E5C55" w:rsidRPr="00995AAB" w14:paraId="0041C742" w14:textId="77777777" w:rsidTr="00872A13">
        <w:tc>
          <w:tcPr>
            <w:tcW w:w="3739" w:type="pct"/>
            <w:vAlign w:val="center"/>
          </w:tcPr>
          <w:p w14:paraId="6A682B1B" w14:textId="77777777" w:rsidR="009E5C55" w:rsidRPr="00E41E21" w:rsidRDefault="009E5C55" w:rsidP="002856B5">
            <w:pPr>
              <w:spacing w:after="0"/>
              <w:rPr>
                <w:rFonts w:cs="Arial"/>
              </w:rPr>
            </w:pPr>
            <w:r w:rsidRPr="00E41E21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14:paraId="394AA8FD" w14:textId="77777777" w:rsidR="009E5C55" w:rsidRPr="00E41E21" w:rsidRDefault="009E5C55" w:rsidP="00E41E21">
            <w:pPr>
              <w:spacing w:after="0"/>
              <w:jc w:val="center"/>
              <w:rPr>
                <w:rFonts w:cs="Arial"/>
              </w:rPr>
            </w:pPr>
            <w:r w:rsidRPr="00E41E21">
              <w:rPr>
                <w:rFonts w:cs="Arial"/>
                <w:color w:val="4BACC6" w:themeColor="accent5"/>
              </w:rPr>
              <w:t>[####]</w:t>
            </w:r>
          </w:p>
        </w:tc>
      </w:tr>
    </w:tbl>
    <w:p w14:paraId="081BD99B" w14:textId="77777777" w:rsidR="009E5C55" w:rsidRPr="00E41E21" w:rsidRDefault="009E5C55" w:rsidP="002856B5">
      <w:pPr>
        <w:rPr>
          <w:rFonts w:cs="Arial"/>
        </w:rPr>
      </w:pPr>
    </w:p>
    <w:p w14:paraId="34CC37D3" w14:textId="77777777" w:rsidR="005F35E1" w:rsidRPr="00E41E21" w:rsidRDefault="005F35E1" w:rsidP="008A5E90">
      <w:pPr>
        <w:pStyle w:val="Heading3"/>
        <w:keepLines w:val="0"/>
        <w:rPr>
          <w:rFonts w:cs="Arial"/>
        </w:rPr>
      </w:pPr>
      <w:r w:rsidRPr="00E41E21">
        <w:rPr>
          <w:rFonts w:cs="Arial"/>
        </w:rPr>
        <w:t>DISCUSSION</w:t>
      </w:r>
    </w:p>
    <w:p w14:paraId="19867B5D" w14:textId="44130BBE" w:rsidR="005F35E1" w:rsidRPr="00E41E21" w:rsidRDefault="005F35E1" w:rsidP="008A5E90">
      <w:pPr>
        <w:rPr>
          <w:rFonts w:cs="Arial"/>
        </w:rPr>
      </w:pPr>
      <w:r w:rsidRPr="00E41E21">
        <w:rPr>
          <w:rFonts w:cs="Arial"/>
        </w:rPr>
        <w:t xml:space="preserve">Outline any issues you would like to highlight and clarify with the </w:t>
      </w:r>
      <w:r w:rsidR="005E7E18">
        <w:rPr>
          <w:rFonts w:cs="Arial"/>
        </w:rPr>
        <w:t>Certified Assessor(s)</w:t>
      </w:r>
      <w:r w:rsidRPr="00E41E21">
        <w:rPr>
          <w:rFonts w:cs="Arial"/>
        </w:rPr>
        <w:t>.</w:t>
      </w:r>
    </w:p>
    <w:tbl>
      <w:tblPr>
        <w:tblStyle w:val="TableGrid"/>
        <w:tblW w:w="5000" w:type="pct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5F35E1" w:rsidRPr="00995AAB" w14:paraId="7F8CAF52" w14:textId="77777777" w:rsidTr="002856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shd w:val="clear" w:color="auto" w:fill="F2F2F2" w:themeFill="background1" w:themeFillShade="F2"/>
          </w:tcPr>
          <w:p w14:paraId="65350BEC" w14:textId="77777777" w:rsidR="005F35E1" w:rsidRPr="00E41E21" w:rsidRDefault="005F35E1" w:rsidP="008A5E90">
            <w:pPr>
              <w:rPr>
                <w:rFonts w:cs="Arial"/>
              </w:rPr>
            </w:pPr>
          </w:p>
          <w:p w14:paraId="3F1753F2" w14:textId="77777777" w:rsidR="002261D3" w:rsidRPr="00E41E21" w:rsidRDefault="002261D3" w:rsidP="008A5E90">
            <w:pPr>
              <w:rPr>
                <w:rFonts w:cs="Arial"/>
              </w:rPr>
            </w:pPr>
          </w:p>
          <w:p w14:paraId="57374CDD" w14:textId="77777777" w:rsidR="002261D3" w:rsidRPr="00E41E21" w:rsidRDefault="002261D3" w:rsidP="008A5E90">
            <w:pPr>
              <w:rPr>
                <w:rFonts w:cs="Arial"/>
              </w:rPr>
            </w:pPr>
          </w:p>
        </w:tc>
      </w:tr>
    </w:tbl>
    <w:p w14:paraId="532ED25A" w14:textId="77777777" w:rsidR="00BB0CF9" w:rsidRPr="00E41E21" w:rsidRDefault="00BB0CF9" w:rsidP="008A5E90">
      <w:pPr>
        <w:rPr>
          <w:rFonts w:cs="Arial"/>
        </w:rPr>
      </w:pPr>
    </w:p>
    <w:p w14:paraId="5EF1A224" w14:textId="77777777" w:rsidR="000F12D3" w:rsidRPr="00E41E21" w:rsidRDefault="000F12D3" w:rsidP="008A5E90">
      <w:pPr>
        <w:pStyle w:val="Heading1"/>
        <w:rPr>
          <w:rFonts w:cs="Arial"/>
        </w:rPr>
      </w:pPr>
      <w:r w:rsidRPr="00E41E21">
        <w:rPr>
          <w:rFonts w:cs="Arial"/>
        </w:rPr>
        <w:t>DECLARATION</w:t>
      </w:r>
    </w:p>
    <w:p w14:paraId="76E62AD2" w14:textId="77777777" w:rsidR="000F12D3" w:rsidRPr="00E41E21" w:rsidRDefault="000F12D3" w:rsidP="008A5E90">
      <w:pPr>
        <w:rPr>
          <w:rFonts w:eastAsiaTheme="majorEastAsia" w:cs="Arial"/>
        </w:rPr>
      </w:pPr>
      <w:r w:rsidRPr="00E41E21">
        <w:rPr>
          <w:rFonts w:eastAsiaTheme="majorEastAsia" w:cs="Arial"/>
        </w:rPr>
        <w:t xml:space="preserve">I confirm that the information provided in this document is truthful and accurate at the time of completion. </w:t>
      </w:r>
    </w:p>
    <w:p w14:paraId="0B81311D" w14:textId="77777777" w:rsidR="002B111B" w:rsidRPr="00E41E21" w:rsidRDefault="002B111B" w:rsidP="002B111B">
      <w:pPr>
        <w:rPr>
          <w:rFonts w:cs="Arial"/>
        </w:rPr>
      </w:pPr>
      <w:r w:rsidRPr="00E41E21">
        <w:rPr>
          <w:rFonts w:cs="Arial"/>
        </w:rPr>
        <w:t xml:space="preserve">Provide author details, including name, position and email address: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Look w:val="04A0" w:firstRow="1" w:lastRow="0" w:firstColumn="1" w:lastColumn="0" w:noHBand="0" w:noVBand="1"/>
      </w:tblPr>
      <w:tblGrid>
        <w:gridCol w:w="9027"/>
      </w:tblGrid>
      <w:tr w:rsidR="002B111B" w:rsidRPr="00995AAB" w14:paraId="6F66E7FC" w14:textId="77777777" w:rsidTr="002856B5"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7CFC4460" w14:textId="77777777" w:rsidR="002B111B" w:rsidRPr="00E41E21" w:rsidRDefault="002B111B" w:rsidP="00B30C95">
            <w:pPr>
              <w:rPr>
                <w:rFonts w:cs="Arial"/>
              </w:rPr>
            </w:pPr>
          </w:p>
          <w:p w14:paraId="74D8126E" w14:textId="77777777" w:rsidR="002261D3" w:rsidRPr="00E41E21" w:rsidRDefault="002261D3" w:rsidP="00B30C95">
            <w:pPr>
              <w:rPr>
                <w:rFonts w:cs="Arial"/>
              </w:rPr>
            </w:pPr>
          </w:p>
          <w:p w14:paraId="7645D0C4" w14:textId="77777777" w:rsidR="002261D3" w:rsidRPr="00E41E21" w:rsidRDefault="002261D3" w:rsidP="00B30C95">
            <w:pPr>
              <w:rPr>
                <w:rFonts w:cs="Arial"/>
              </w:rPr>
            </w:pPr>
          </w:p>
        </w:tc>
      </w:tr>
    </w:tbl>
    <w:sdt>
      <w:sdtPr>
        <w:rPr>
          <w:rFonts w:cs="Arial"/>
        </w:rPr>
        <w:id w:val="-976908219"/>
        <w:showingPlcHdr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59DEA741" w14:textId="77777777" w:rsidR="002B111B" w:rsidRPr="00E41E21" w:rsidRDefault="002B111B" w:rsidP="002B111B">
          <w:pPr>
            <w:rPr>
              <w:rFonts w:cs="Arial"/>
            </w:rPr>
          </w:pPr>
          <w:r w:rsidRPr="00E41E21">
            <w:rPr>
              <w:rStyle w:val="PlaceholderText"/>
              <w:rFonts w:cs="Arial"/>
            </w:rPr>
            <w:t>Click here to enter a date.</w:t>
          </w:r>
        </w:p>
      </w:sdtContent>
    </w:sdt>
    <w:p w14:paraId="2CEFC904" w14:textId="68C32614" w:rsidR="00D144BE" w:rsidRPr="00E41E21" w:rsidRDefault="00D144BE" w:rsidP="002856B5">
      <w:pPr>
        <w:spacing w:before="240" w:line="240" w:lineRule="auto"/>
        <w:rPr>
          <w:rFonts w:cs="Arial"/>
        </w:rPr>
      </w:pPr>
    </w:p>
    <w:sectPr w:rsidR="00D144BE" w:rsidRPr="00E41E21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D17F9" w14:textId="77777777" w:rsidR="007F3540" w:rsidRDefault="007F3540" w:rsidP="00341F70">
      <w:pPr>
        <w:spacing w:after="0" w:line="240" w:lineRule="auto"/>
      </w:pPr>
      <w:r>
        <w:separator/>
      </w:r>
    </w:p>
  </w:endnote>
  <w:endnote w:type="continuationSeparator" w:id="0">
    <w:p w14:paraId="27697A13" w14:textId="77777777" w:rsidR="007F3540" w:rsidRDefault="007F3540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C3546" w14:textId="77777777"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567265A8" wp14:editId="7DB2C641">
          <wp:extent cx="2713990" cy="352425"/>
          <wp:effectExtent l="0" t="0" r="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DCDEDC" w14:textId="77777777" w:rsidR="007F3540" w:rsidRDefault="007F3540" w:rsidP="00341F70">
      <w:pPr>
        <w:spacing w:after="0" w:line="240" w:lineRule="auto"/>
      </w:pPr>
      <w:r>
        <w:separator/>
      </w:r>
    </w:p>
  </w:footnote>
  <w:footnote w:type="continuationSeparator" w:id="0">
    <w:p w14:paraId="21E7FAD3" w14:textId="77777777" w:rsidR="007F3540" w:rsidRDefault="007F3540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6A0A8F" w14:textId="2FD4007A" w:rsidR="00341F70" w:rsidRPr="002856B5" w:rsidRDefault="002261D3" w:rsidP="002856B5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</w:rPr>
    </w:pPr>
    <w:r>
      <w:rPr>
        <w:sz w:val="16"/>
        <w:szCs w:val="16"/>
      </w:rPr>
      <w:t>Green Star</w:t>
    </w:r>
    <w:r w:rsidR="00CB2FB7">
      <w:rPr>
        <w:sz w:val="16"/>
        <w:szCs w:val="16"/>
      </w:rPr>
      <w:t xml:space="preserve"> – Performance v1.</w:t>
    </w:r>
    <w:r w:rsidR="007C0CA5">
      <w:rPr>
        <w:sz w:val="16"/>
        <w:szCs w:val="16"/>
      </w:rPr>
      <w:t>2</w:t>
    </w:r>
    <w:r w:rsidR="00CB2FB7">
      <w:rPr>
        <w:sz w:val="16"/>
        <w:szCs w:val="16"/>
      </w:rPr>
      <w:tab/>
    </w:r>
    <w:r w:rsidR="00CB2FB7">
      <w:rPr>
        <w:sz w:val="16"/>
        <w:szCs w:val="16"/>
      </w:rPr>
      <w:tab/>
    </w:r>
    <w:r w:rsidR="00CB2FB7">
      <w:rPr>
        <w:sz w:val="16"/>
        <w:szCs w:val="16"/>
      </w:rPr>
      <w:tab/>
      <w:t xml:space="preserve"> Rec</w:t>
    </w:r>
    <w:r>
      <w:rPr>
        <w:sz w:val="16"/>
        <w:szCs w:val="16"/>
      </w:rPr>
      <w:t>ertification Submission Template r1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9345F"/>
    <w:multiLevelType w:val="hybridMultilevel"/>
    <w:tmpl w:val="BCA2426C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FB02BD"/>
    <w:multiLevelType w:val="hybridMultilevel"/>
    <w:tmpl w:val="B7B08E8E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FE6B67"/>
    <w:multiLevelType w:val="hybridMultilevel"/>
    <w:tmpl w:val="1EFE6136"/>
    <w:lvl w:ilvl="0" w:tplc="E3860666">
      <w:start w:val="1"/>
      <w:numFmt w:val="bullet"/>
      <w:pStyle w:val="L1do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B94E13"/>
    <w:multiLevelType w:val="hybridMultilevel"/>
    <w:tmpl w:val="E37A668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172910"/>
    <w:multiLevelType w:val="hybridMultilevel"/>
    <w:tmpl w:val="E37A668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27"/>
  </w:num>
  <w:num w:numId="4">
    <w:abstractNumId w:val="17"/>
  </w:num>
  <w:num w:numId="5">
    <w:abstractNumId w:val="1"/>
  </w:num>
  <w:num w:numId="6">
    <w:abstractNumId w:val="20"/>
  </w:num>
  <w:num w:numId="7">
    <w:abstractNumId w:val="22"/>
  </w:num>
  <w:num w:numId="8">
    <w:abstractNumId w:val="3"/>
  </w:num>
  <w:num w:numId="9">
    <w:abstractNumId w:val="9"/>
  </w:num>
  <w:num w:numId="10">
    <w:abstractNumId w:val="6"/>
  </w:num>
  <w:num w:numId="11">
    <w:abstractNumId w:val="8"/>
  </w:num>
  <w:num w:numId="12">
    <w:abstractNumId w:val="0"/>
  </w:num>
  <w:num w:numId="13">
    <w:abstractNumId w:val="2"/>
  </w:num>
  <w:num w:numId="14">
    <w:abstractNumId w:val="16"/>
  </w:num>
  <w:num w:numId="15">
    <w:abstractNumId w:val="13"/>
  </w:num>
  <w:num w:numId="16">
    <w:abstractNumId w:val="32"/>
  </w:num>
  <w:num w:numId="17">
    <w:abstractNumId w:val="4"/>
  </w:num>
  <w:num w:numId="18">
    <w:abstractNumId w:val="11"/>
  </w:num>
  <w:num w:numId="19">
    <w:abstractNumId w:val="18"/>
  </w:num>
  <w:num w:numId="20">
    <w:abstractNumId w:val="30"/>
  </w:num>
  <w:num w:numId="21">
    <w:abstractNumId w:val="28"/>
  </w:num>
  <w:num w:numId="22">
    <w:abstractNumId w:val="21"/>
  </w:num>
  <w:num w:numId="23">
    <w:abstractNumId w:val="14"/>
  </w:num>
  <w:num w:numId="24">
    <w:abstractNumId w:val="24"/>
  </w:num>
  <w:num w:numId="25">
    <w:abstractNumId w:val="7"/>
  </w:num>
  <w:num w:numId="26">
    <w:abstractNumId w:val="12"/>
  </w:num>
  <w:num w:numId="27">
    <w:abstractNumId w:val="23"/>
  </w:num>
  <w:num w:numId="28">
    <w:abstractNumId w:val="5"/>
  </w:num>
  <w:num w:numId="29">
    <w:abstractNumId w:val="15"/>
  </w:num>
  <w:num w:numId="30">
    <w:abstractNumId w:val="29"/>
  </w:num>
  <w:num w:numId="31">
    <w:abstractNumId w:val="31"/>
  </w:num>
  <w:num w:numId="32">
    <w:abstractNumId w:val="25"/>
  </w:num>
  <w:num w:numId="33">
    <w:abstractNumId w:val="25"/>
  </w:num>
  <w:num w:numId="34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01216"/>
    <w:rsid w:val="00015682"/>
    <w:rsid w:val="00015B85"/>
    <w:rsid w:val="00017B56"/>
    <w:rsid w:val="00024DF2"/>
    <w:rsid w:val="000251DE"/>
    <w:rsid w:val="0002622D"/>
    <w:rsid w:val="00033608"/>
    <w:rsid w:val="00041305"/>
    <w:rsid w:val="000414A1"/>
    <w:rsid w:val="00043CC3"/>
    <w:rsid w:val="0007088C"/>
    <w:rsid w:val="00073520"/>
    <w:rsid w:val="00095FC6"/>
    <w:rsid w:val="00097055"/>
    <w:rsid w:val="000D169E"/>
    <w:rsid w:val="000E4889"/>
    <w:rsid w:val="000F12D3"/>
    <w:rsid w:val="000F321D"/>
    <w:rsid w:val="00102D9D"/>
    <w:rsid w:val="00103541"/>
    <w:rsid w:val="0011081A"/>
    <w:rsid w:val="00120507"/>
    <w:rsid w:val="00136891"/>
    <w:rsid w:val="001368E4"/>
    <w:rsid w:val="0013755E"/>
    <w:rsid w:val="001403DB"/>
    <w:rsid w:val="00145EF1"/>
    <w:rsid w:val="00155FD6"/>
    <w:rsid w:val="00166528"/>
    <w:rsid w:val="00184607"/>
    <w:rsid w:val="00197924"/>
    <w:rsid w:val="001A6021"/>
    <w:rsid w:val="001A76C9"/>
    <w:rsid w:val="001C087A"/>
    <w:rsid w:val="001C55B2"/>
    <w:rsid w:val="001D4B49"/>
    <w:rsid w:val="001F79F9"/>
    <w:rsid w:val="00203861"/>
    <w:rsid w:val="0022264F"/>
    <w:rsid w:val="002261D3"/>
    <w:rsid w:val="00253282"/>
    <w:rsid w:val="0026389D"/>
    <w:rsid w:val="002856B5"/>
    <w:rsid w:val="00291D61"/>
    <w:rsid w:val="0029225F"/>
    <w:rsid w:val="00292623"/>
    <w:rsid w:val="002A3459"/>
    <w:rsid w:val="002B111B"/>
    <w:rsid w:val="002B5708"/>
    <w:rsid w:val="002C68AB"/>
    <w:rsid w:val="002D672F"/>
    <w:rsid w:val="002F0C37"/>
    <w:rsid w:val="00313F06"/>
    <w:rsid w:val="00321287"/>
    <w:rsid w:val="00325F20"/>
    <w:rsid w:val="00336FF8"/>
    <w:rsid w:val="00341F70"/>
    <w:rsid w:val="00343B85"/>
    <w:rsid w:val="00354A98"/>
    <w:rsid w:val="00375418"/>
    <w:rsid w:val="00383ADF"/>
    <w:rsid w:val="00385775"/>
    <w:rsid w:val="00386BF8"/>
    <w:rsid w:val="003A63C9"/>
    <w:rsid w:val="003B481B"/>
    <w:rsid w:val="003C0B9E"/>
    <w:rsid w:val="003E255E"/>
    <w:rsid w:val="003E30BE"/>
    <w:rsid w:val="003E3BCF"/>
    <w:rsid w:val="003E6408"/>
    <w:rsid w:val="003F710D"/>
    <w:rsid w:val="0040234B"/>
    <w:rsid w:val="004109A5"/>
    <w:rsid w:val="00415DAA"/>
    <w:rsid w:val="00421258"/>
    <w:rsid w:val="004238E6"/>
    <w:rsid w:val="00441FDE"/>
    <w:rsid w:val="00450AF8"/>
    <w:rsid w:val="004634B3"/>
    <w:rsid w:val="00470E31"/>
    <w:rsid w:val="00471975"/>
    <w:rsid w:val="00495E72"/>
    <w:rsid w:val="004A2F3C"/>
    <w:rsid w:val="004A3279"/>
    <w:rsid w:val="004B3FB3"/>
    <w:rsid w:val="004C5ACA"/>
    <w:rsid w:val="004D7376"/>
    <w:rsid w:val="004D7B4D"/>
    <w:rsid w:val="004E345C"/>
    <w:rsid w:val="004F2472"/>
    <w:rsid w:val="005205F4"/>
    <w:rsid w:val="00543FCE"/>
    <w:rsid w:val="005500F9"/>
    <w:rsid w:val="00577D2A"/>
    <w:rsid w:val="005959BE"/>
    <w:rsid w:val="005B1A2D"/>
    <w:rsid w:val="005C0580"/>
    <w:rsid w:val="005C2F1A"/>
    <w:rsid w:val="005C34D2"/>
    <w:rsid w:val="005C692B"/>
    <w:rsid w:val="005E267B"/>
    <w:rsid w:val="005E3471"/>
    <w:rsid w:val="005E7E18"/>
    <w:rsid w:val="005F00F6"/>
    <w:rsid w:val="005F35E1"/>
    <w:rsid w:val="0062673F"/>
    <w:rsid w:val="00675AE6"/>
    <w:rsid w:val="00680A3E"/>
    <w:rsid w:val="00696088"/>
    <w:rsid w:val="006B3D65"/>
    <w:rsid w:val="006B6118"/>
    <w:rsid w:val="006C09EF"/>
    <w:rsid w:val="006C4CA5"/>
    <w:rsid w:val="006D0D39"/>
    <w:rsid w:val="006D3C47"/>
    <w:rsid w:val="006D762B"/>
    <w:rsid w:val="0072577C"/>
    <w:rsid w:val="0075170B"/>
    <w:rsid w:val="007537EB"/>
    <w:rsid w:val="00754F2C"/>
    <w:rsid w:val="00766025"/>
    <w:rsid w:val="00772844"/>
    <w:rsid w:val="007772D5"/>
    <w:rsid w:val="00783D12"/>
    <w:rsid w:val="00794EA9"/>
    <w:rsid w:val="007C0CA5"/>
    <w:rsid w:val="007D3ED6"/>
    <w:rsid w:val="007F3540"/>
    <w:rsid w:val="007F5266"/>
    <w:rsid w:val="0080004E"/>
    <w:rsid w:val="0082756C"/>
    <w:rsid w:val="00830329"/>
    <w:rsid w:val="00833D8E"/>
    <w:rsid w:val="00834B07"/>
    <w:rsid w:val="00841903"/>
    <w:rsid w:val="0086343F"/>
    <w:rsid w:val="0087191A"/>
    <w:rsid w:val="00874D00"/>
    <w:rsid w:val="008831C9"/>
    <w:rsid w:val="008A5E90"/>
    <w:rsid w:val="008B10FC"/>
    <w:rsid w:val="008D2570"/>
    <w:rsid w:val="008E2EB8"/>
    <w:rsid w:val="00902017"/>
    <w:rsid w:val="009173CC"/>
    <w:rsid w:val="0092518B"/>
    <w:rsid w:val="00941D1F"/>
    <w:rsid w:val="00950859"/>
    <w:rsid w:val="0095348B"/>
    <w:rsid w:val="00955DBE"/>
    <w:rsid w:val="0096478C"/>
    <w:rsid w:val="00973783"/>
    <w:rsid w:val="00974FB1"/>
    <w:rsid w:val="00995AAB"/>
    <w:rsid w:val="009976B4"/>
    <w:rsid w:val="009A13BF"/>
    <w:rsid w:val="009C6F3F"/>
    <w:rsid w:val="009E45D5"/>
    <w:rsid w:val="009E5C55"/>
    <w:rsid w:val="00A14DE0"/>
    <w:rsid w:val="00A207CE"/>
    <w:rsid w:val="00A21FCB"/>
    <w:rsid w:val="00A275AC"/>
    <w:rsid w:val="00A31CDE"/>
    <w:rsid w:val="00A45B94"/>
    <w:rsid w:val="00A465E6"/>
    <w:rsid w:val="00A51D47"/>
    <w:rsid w:val="00A53705"/>
    <w:rsid w:val="00A72EB0"/>
    <w:rsid w:val="00A77B3E"/>
    <w:rsid w:val="00A85E41"/>
    <w:rsid w:val="00AA0A2C"/>
    <w:rsid w:val="00AA2E9F"/>
    <w:rsid w:val="00AA6199"/>
    <w:rsid w:val="00AB2114"/>
    <w:rsid w:val="00AC0166"/>
    <w:rsid w:val="00AC72DB"/>
    <w:rsid w:val="00AD250F"/>
    <w:rsid w:val="00AD7849"/>
    <w:rsid w:val="00AF437B"/>
    <w:rsid w:val="00AF6296"/>
    <w:rsid w:val="00B04026"/>
    <w:rsid w:val="00B1022C"/>
    <w:rsid w:val="00B11FE6"/>
    <w:rsid w:val="00B122D3"/>
    <w:rsid w:val="00B16241"/>
    <w:rsid w:val="00B2137F"/>
    <w:rsid w:val="00B31520"/>
    <w:rsid w:val="00B32EB9"/>
    <w:rsid w:val="00B40F22"/>
    <w:rsid w:val="00B43004"/>
    <w:rsid w:val="00B46A96"/>
    <w:rsid w:val="00B95C4C"/>
    <w:rsid w:val="00BA7D0F"/>
    <w:rsid w:val="00BB0CF9"/>
    <w:rsid w:val="00BC13DE"/>
    <w:rsid w:val="00BC1D56"/>
    <w:rsid w:val="00BF49EC"/>
    <w:rsid w:val="00BF694D"/>
    <w:rsid w:val="00C01DE6"/>
    <w:rsid w:val="00C166CB"/>
    <w:rsid w:val="00C172F4"/>
    <w:rsid w:val="00C24396"/>
    <w:rsid w:val="00C63291"/>
    <w:rsid w:val="00C66A4C"/>
    <w:rsid w:val="00C71D4F"/>
    <w:rsid w:val="00C8146E"/>
    <w:rsid w:val="00C814E4"/>
    <w:rsid w:val="00C92A48"/>
    <w:rsid w:val="00C93B33"/>
    <w:rsid w:val="00CA175C"/>
    <w:rsid w:val="00CA2474"/>
    <w:rsid w:val="00CB2FB7"/>
    <w:rsid w:val="00CC618A"/>
    <w:rsid w:val="00D144BE"/>
    <w:rsid w:val="00D15333"/>
    <w:rsid w:val="00D20DA9"/>
    <w:rsid w:val="00D25411"/>
    <w:rsid w:val="00D32CE7"/>
    <w:rsid w:val="00D34A57"/>
    <w:rsid w:val="00D376F3"/>
    <w:rsid w:val="00D532C3"/>
    <w:rsid w:val="00D55E65"/>
    <w:rsid w:val="00D70E27"/>
    <w:rsid w:val="00D71792"/>
    <w:rsid w:val="00D80EAC"/>
    <w:rsid w:val="00D90EBB"/>
    <w:rsid w:val="00DA27D3"/>
    <w:rsid w:val="00DC36E3"/>
    <w:rsid w:val="00DF0E45"/>
    <w:rsid w:val="00DF6585"/>
    <w:rsid w:val="00E1023F"/>
    <w:rsid w:val="00E15F6B"/>
    <w:rsid w:val="00E307E4"/>
    <w:rsid w:val="00E33F82"/>
    <w:rsid w:val="00E41E21"/>
    <w:rsid w:val="00E52F47"/>
    <w:rsid w:val="00E55E72"/>
    <w:rsid w:val="00E63EF6"/>
    <w:rsid w:val="00E73962"/>
    <w:rsid w:val="00E81E13"/>
    <w:rsid w:val="00E94D41"/>
    <w:rsid w:val="00EC4E1C"/>
    <w:rsid w:val="00EE0752"/>
    <w:rsid w:val="00EE192D"/>
    <w:rsid w:val="00F22F4B"/>
    <w:rsid w:val="00F239EF"/>
    <w:rsid w:val="00F26B07"/>
    <w:rsid w:val="00F43E46"/>
    <w:rsid w:val="00F54D3D"/>
    <w:rsid w:val="00F666B3"/>
    <w:rsid w:val="00F86F25"/>
    <w:rsid w:val="00F938D0"/>
    <w:rsid w:val="00F93D08"/>
    <w:rsid w:val="00F945F1"/>
    <w:rsid w:val="00FB13AD"/>
    <w:rsid w:val="00FB145F"/>
    <w:rsid w:val="00FB2507"/>
    <w:rsid w:val="00FC156C"/>
    <w:rsid w:val="00FC67A4"/>
    <w:rsid w:val="00FD6245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C57F62"/>
  <w15:docId w15:val="{397BDA90-D6FC-40D0-90F0-2E4EA8F95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uiPriority="9" w:qFormat="1"/>
    <w:lsdException w:name="heading 3" w:locked="0" w:qFormat="1"/>
    <w:lsdException w:name="heading 4" w:locked="0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13755E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basedOn w:val="Normal"/>
    <w:link w:val="Heading1Char"/>
    <w:uiPriority w:val="9"/>
    <w:qFormat/>
    <w:rsid w:val="00E73962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Heading L2"/>
    <w:basedOn w:val="Normal"/>
    <w:next w:val="Normal"/>
    <w:link w:val="Heading2Char"/>
    <w:uiPriority w:val="9"/>
    <w:unhideWhenUsed/>
    <w:qFormat/>
    <w:rsid w:val="007C0C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E73962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13755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3755E"/>
  </w:style>
  <w:style w:type="paragraph" w:customStyle="1" w:styleId="Pointsavailable">
    <w:name w:val="Points available"/>
    <w:basedOn w:val="Caption"/>
    <w:link w:val="PointsavailableChar"/>
    <w:autoRedefine/>
    <w:qFormat/>
    <w:rsid w:val="00E73962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E73962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E73962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rsid w:val="00DC36E3"/>
    <w:pPr>
      <w:numPr>
        <w:numId w:val="5"/>
      </w:numPr>
    </w:p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E73962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1 num list,Body of text - Bullet point,List (1st level)"/>
    <w:basedOn w:val="Normal"/>
    <w:link w:val="ListParagraphChar"/>
    <w:uiPriority w:val="34"/>
    <w:qFormat/>
    <w:locked/>
    <w:rsid w:val="00E73962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Heading L2 Char"/>
    <w:basedOn w:val="DefaultParagraphFont"/>
    <w:link w:val="Heading2"/>
    <w:uiPriority w:val="9"/>
    <w:rsid w:val="007C0CA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 w:val="0"/>
      <w:caps w:val="0"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E73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7396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rsid w:val="00BA7D0F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E73962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E739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73962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E739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73962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E73962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E73962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E73962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E73962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L1 num list Char,Body of text - Bullet point Char,List (1st level) Char"/>
    <w:basedOn w:val="DefaultParagraphFont"/>
    <w:link w:val="ListParagraph"/>
    <w:uiPriority w:val="34"/>
    <w:rsid w:val="00E73962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E73962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7C0CA5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7C0CA5"/>
    <w:rPr>
      <w:rFonts w:ascii="Arial" w:eastAsia="Calibri" w:hAnsi="Arial" w:cstheme="minorBidi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E739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E7396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E73962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E739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3962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E73962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E73962"/>
    <w:rPr>
      <w:color w:val="0000FF" w:themeColor="hyperlink"/>
      <w:u w:val="single"/>
    </w:rPr>
  </w:style>
  <w:style w:type="paragraph" w:customStyle="1" w:styleId="L1dots">
    <w:name w:val="L1 dots"/>
    <w:basedOn w:val="ListParagraph"/>
    <w:link w:val="L1dotsChar"/>
    <w:qFormat/>
    <w:rsid w:val="00C24396"/>
    <w:pPr>
      <w:numPr>
        <w:numId w:val="33"/>
      </w:numPr>
    </w:pPr>
  </w:style>
  <w:style w:type="character" w:customStyle="1" w:styleId="L1dotsChar">
    <w:name w:val="L1 dots Char"/>
    <w:basedOn w:val="ListParagraphChar"/>
    <w:link w:val="L1dots"/>
    <w:rsid w:val="00C24396"/>
    <w:rPr>
      <w:rFonts w:ascii="Arial" w:eastAsia="Calibri" w:hAnsi="Arial"/>
      <w:color w:val="000000"/>
      <w:szCs w:val="18"/>
      <w:lang w:val="en-AU"/>
    </w:rPr>
  </w:style>
  <w:style w:type="paragraph" w:customStyle="1" w:styleId="L2dots">
    <w:name w:val="L2 dots"/>
    <w:basedOn w:val="Normal"/>
    <w:link w:val="L2dotsChar"/>
    <w:qFormat/>
    <w:rsid w:val="00C24396"/>
    <w:pPr>
      <w:spacing w:after="0"/>
      <w:ind w:left="1080" w:hanging="360"/>
      <w:contextualSpacing/>
    </w:pPr>
    <w:rPr>
      <w:lang w:val="en-GB" w:eastAsia="en-GB"/>
    </w:rPr>
  </w:style>
  <w:style w:type="character" w:customStyle="1" w:styleId="L2dotsChar">
    <w:name w:val="L2 dots Char"/>
    <w:basedOn w:val="DefaultParagraphFont"/>
    <w:link w:val="L2dots"/>
    <w:rsid w:val="00C24396"/>
    <w:rPr>
      <w:rFonts w:ascii="Arial" w:eastAsia="Arial" w:hAnsi="Arial" w:cs="Arial"/>
      <w:color w:val="000000"/>
      <w:lang w:val="en-GB" w:eastAsia="en-GB"/>
    </w:rPr>
  </w:style>
  <w:style w:type="paragraph" w:customStyle="1" w:styleId="L2NumList">
    <w:name w:val="L2 Num List"/>
    <w:basedOn w:val="ListParagraph"/>
    <w:link w:val="L2NumListChar"/>
    <w:qFormat/>
    <w:rsid w:val="00C24396"/>
    <w:pPr>
      <w:jc w:val="left"/>
    </w:pPr>
  </w:style>
  <w:style w:type="character" w:customStyle="1" w:styleId="L2NumListChar">
    <w:name w:val="L2 Num List Char"/>
    <w:basedOn w:val="ListParagraphChar"/>
    <w:link w:val="L2NumList"/>
    <w:rsid w:val="00C24396"/>
    <w:rPr>
      <w:rFonts w:ascii="Arial" w:eastAsia="Calibri" w:hAnsi="Arial"/>
      <w:color w:val="000000"/>
      <w:szCs w:val="18"/>
      <w:lang w:val="en-AU"/>
    </w:rPr>
  </w:style>
  <w:style w:type="paragraph" w:customStyle="1" w:styleId="Optionslist">
    <w:name w:val="Options list"/>
    <w:basedOn w:val="ListParagraph"/>
    <w:link w:val="OptionslistChar"/>
    <w:qFormat/>
    <w:rsid w:val="00C24396"/>
    <w:rPr>
      <w:szCs w:val="20"/>
    </w:rPr>
  </w:style>
  <w:style w:type="character" w:customStyle="1" w:styleId="OptionslistChar">
    <w:name w:val="Options list Char"/>
    <w:basedOn w:val="DefaultParagraphFont"/>
    <w:link w:val="Optionslist"/>
    <w:rsid w:val="00C24396"/>
    <w:rPr>
      <w:rFonts w:ascii="Arial" w:eastAsia="Calibri" w:hAnsi="Arial"/>
      <w:color w:val="000000"/>
      <w:lang w:val="en-AU"/>
    </w:rPr>
  </w:style>
  <w:style w:type="paragraph" w:customStyle="1" w:styleId="Preliminary">
    <w:name w:val="Preliminary"/>
    <w:basedOn w:val="Heading3"/>
    <w:qFormat/>
    <w:rsid w:val="00C24396"/>
    <w:pPr>
      <w:ind w:left="720" w:hanging="720"/>
    </w:pPr>
    <w:rPr>
      <w:rFonts w:eastAsia="Times New Roman" w:cs="Times New Roman"/>
    </w:rPr>
  </w:style>
  <w:style w:type="paragraph" w:customStyle="1" w:styleId="tabletext">
    <w:name w:val="table text"/>
    <w:basedOn w:val="Normal"/>
    <w:qFormat/>
    <w:rsid w:val="00C24396"/>
    <w:pPr>
      <w:spacing w:after="0" w:line="240" w:lineRule="auto"/>
    </w:pPr>
    <w:rPr>
      <w:b/>
    </w:rPr>
  </w:style>
  <w:style w:type="paragraph" w:customStyle="1" w:styleId="TableTitle">
    <w:name w:val="Table Title"/>
    <w:basedOn w:val="Normal"/>
    <w:qFormat/>
    <w:rsid w:val="00C24396"/>
    <w:pPr>
      <w:jc w:val="center"/>
    </w:pPr>
    <w:rPr>
      <w:b/>
      <w:sz w:val="24"/>
    </w:rPr>
  </w:style>
  <w:style w:type="table" w:customStyle="1" w:styleId="TableGrid1">
    <w:name w:val="Table Grid1"/>
    <w:basedOn w:val="TableNormal"/>
    <w:next w:val="TableGrid"/>
    <w:uiPriority w:val="59"/>
    <w:rsid w:val="001368E4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styleId="PlaceholderText">
    <w:name w:val="Placeholder Text"/>
    <w:basedOn w:val="DefaultParagraphFont"/>
    <w:uiPriority w:val="99"/>
    <w:semiHidden/>
    <w:locked/>
    <w:rsid w:val="002B111B"/>
    <w:rPr>
      <w:color w:val="808080"/>
    </w:rPr>
  </w:style>
  <w:style w:type="paragraph" w:customStyle="1" w:styleId="Heading20">
    <w:name w:val="Heading  2"/>
    <w:basedOn w:val="Heading2"/>
    <w:link w:val="Heading2Char0"/>
    <w:qFormat/>
    <w:rsid w:val="007C0CA5"/>
    <w:pPr>
      <w:keepNext w:val="0"/>
      <w:keepLines w:val="0"/>
      <w:tabs>
        <w:tab w:val="left" w:pos="142"/>
      </w:tabs>
      <w:spacing w:before="240" w:after="160" w:line="240" w:lineRule="auto"/>
      <w:ind w:left="720" w:hanging="720"/>
    </w:pPr>
    <w:rPr>
      <w:rFonts w:ascii="Arial" w:eastAsia="Arial" w:hAnsi="Arial" w:cs="Arial"/>
      <w:bCs/>
      <w:caps/>
      <w:color w:val="56B3D0"/>
      <w:sz w:val="28"/>
      <w:szCs w:val="28"/>
    </w:rPr>
  </w:style>
  <w:style w:type="character" w:customStyle="1" w:styleId="Heading2Char0">
    <w:name w:val="Heading  2 Char"/>
    <w:basedOn w:val="DefaultParagraphFont"/>
    <w:link w:val="Heading20"/>
    <w:rsid w:val="007C0CA5"/>
    <w:rPr>
      <w:rFonts w:ascii="Arial" w:eastAsia="Arial" w:hAnsi="Arial" w:cs="Arial"/>
      <w:bCs/>
      <w:caps/>
      <w:color w:val="56B3D0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355CD20D-E579-4E6A-BF43-776AB64C7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1188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5</cp:revision>
  <cp:lastPrinted>1900-12-31T14:00:00Z</cp:lastPrinted>
  <dcterms:created xsi:type="dcterms:W3CDTF">2017-11-27T01:15:00Z</dcterms:created>
  <dcterms:modified xsi:type="dcterms:W3CDTF">2017-11-28T05:35:00Z</dcterms:modified>
</cp:coreProperties>
</file>