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02414B" w:rsidRDefault="00A10197" w:rsidP="00DD7C64">
      <w:pPr>
        <w:pStyle w:val="Title"/>
        <w:pBdr>
          <w:bottom w:val="single" w:sz="4" w:space="1" w:color="auto"/>
        </w:pBdr>
        <w:rPr>
          <w:rFonts w:cs="Arial"/>
        </w:rPr>
      </w:pPr>
      <w:r w:rsidRPr="0002414B">
        <w:rPr>
          <w:rFonts w:cs="Arial"/>
        </w:rPr>
        <w:t>procurement and purchasing</w:t>
      </w:r>
    </w:p>
    <w:p w:rsidR="008B7EB2" w:rsidRPr="0002414B" w:rsidRDefault="008B7EB2" w:rsidP="008B7EB2">
      <w:pPr>
        <w:pStyle w:val="Heading2"/>
        <w:rPr>
          <w:sz w:val="24"/>
          <w:szCs w:val="24"/>
        </w:rPr>
      </w:pPr>
      <w:r w:rsidRPr="0002414B">
        <w:rPr>
          <w:sz w:val="24"/>
          <w:szCs w:val="24"/>
        </w:rPr>
        <w:t>Credit 21</w:t>
      </w:r>
    </w:p>
    <w:p w:rsidR="008B7EB2" w:rsidRPr="0002414B" w:rsidRDefault="008B7EB2" w:rsidP="008B7EB2">
      <w:pPr>
        <w:pStyle w:val="Heading2"/>
        <w:rPr>
          <w:sz w:val="24"/>
          <w:szCs w:val="24"/>
        </w:rPr>
      </w:pPr>
      <w:r w:rsidRPr="0002414B">
        <w:rPr>
          <w:sz w:val="24"/>
          <w:szCs w:val="24"/>
        </w:rPr>
        <w:t>Individual Building</w:t>
      </w:r>
      <w:r w:rsidRPr="0002414B">
        <w:rPr>
          <w:sz w:val="24"/>
          <w:szCs w:val="24"/>
        </w:rPr>
        <w:tab/>
      </w:r>
      <w:sdt>
        <w:sdtPr>
          <w:rPr>
            <w:sz w:val="24"/>
            <w:szCs w:val="24"/>
          </w:rPr>
          <w:id w:val="1949506808"/>
        </w:sdtPr>
        <w:sdtEndPr/>
        <w:sdtContent>
          <w:sdt>
            <w:sdtPr>
              <w:rPr>
                <w:rFonts w:eastAsia="MS Gothic"/>
                <w:sz w:val="24"/>
                <w:szCs w:val="24"/>
              </w:rPr>
              <w:id w:val="1736050385"/>
              <w14:checkbox>
                <w14:checked w14:val="0"/>
                <w14:checkedState w14:val="2612" w14:font="MS Gothic"/>
                <w14:uncheckedState w14:val="2610" w14:font="MS Gothic"/>
              </w14:checkbox>
            </w:sdtPr>
            <w:sdtEndPr/>
            <w:sdtContent>
              <w:r w:rsidR="009518BD" w:rsidRPr="0002414B">
                <w:rPr>
                  <w:rFonts w:ascii="Segoe UI Symbol" w:eastAsia="MS Gothic" w:hAnsi="Segoe UI Symbol" w:cs="Segoe UI Symbol"/>
                  <w:sz w:val="24"/>
                  <w:szCs w:val="24"/>
                </w:rPr>
                <w:t>☐</w:t>
              </w:r>
            </w:sdtContent>
          </w:sdt>
        </w:sdtContent>
      </w:sdt>
      <w:r w:rsidRPr="0002414B">
        <w:rPr>
          <w:sz w:val="24"/>
          <w:szCs w:val="24"/>
        </w:rPr>
        <w:tab/>
        <w:t>Portfolio</w:t>
      </w:r>
      <w:r w:rsidRPr="0002414B">
        <w:rPr>
          <w:sz w:val="24"/>
          <w:szCs w:val="24"/>
        </w:rPr>
        <w:tab/>
      </w:r>
      <w:r w:rsidRPr="0002414B">
        <w:rPr>
          <w:sz w:val="24"/>
          <w:szCs w:val="24"/>
        </w:rPr>
        <w:tab/>
        <w:t xml:space="preserve"> </w:t>
      </w:r>
      <w:sdt>
        <w:sdtPr>
          <w:rPr>
            <w:sz w:val="24"/>
            <w:szCs w:val="24"/>
          </w:rPr>
          <w:id w:val="1405566915"/>
        </w:sdtPr>
        <w:sdtEndPr/>
        <w:sdtContent>
          <w:sdt>
            <w:sdtPr>
              <w:rPr>
                <w:rFonts w:eastAsia="MS Gothic"/>
                <w:sz w:val="24"/>
                <w:szCs w:val="24"/>
              </w:rPr>
              <w:id w:val="1786467549"/>
              <w14:checkbox>
                <w14:checked w14:val="0"/>
                <w14:checkedState w14:val="2612" w14:font="MS Gothic"/>
                <w14:uncheckedState w14:val="2610" w14:font="MS Gothic"/>
              </w14:checkbox>
            </w:sdtPr>
            <w:sdtEndPr/>
            <w:sdtContent>
              <w:r w:rsidR="009518BD" w:rsidRPr="0002414B">
                <w:rPr>
                  <w:rFonts w:ascii="Segoe UI Symbol" w:eastAsia="MS Gothic" w:hAnsi="Segoe UI Symbol" w:cs="Segoe UI Symbol"/>
                  <w:sz w:val="24"/>
                  <w:szCs w:val="24"/>
                </w:rPr>
                <w:t>☐</w:t>
              </w:r>
            </w:sdtContent>
          </w:sdt>
        </w:sdtContent>
      </w:sdt>
    </w:p>
    <w:p w:rsidR="008B7EB2" w:rsidRPr="0002414B" w:rsidRDefault="008B7EB2" w:rsidP="008B7EB2">
      <w:pPr>
        <w:pStyle w:val="Heading2"/>
        <w:rPr>
          <w:sz w:val="24"/>
          <w:szCs w:val="24"/>
        </w:rPr>
      </w:pPr>
      <w:r w:rsidRPr="0002414B">
        <w:rPr>
          <w:sz w:val="24"/>
          <w:szCs w:val="24"/>
        </w:rPr>
        <w:t xml:space="preserve">Project Name: </w:t>
      </w:r>
      <w:r w:rsidRPr="0002414B">
        <w:rPr>
          <w:color w:val="4BACC6" w:themeColor="accent5"/>
          <w:sz w:val="24"/>
          <w:szCs w:val="24"/>
        </w:rPr>
        <w:t>[name]</w:t>
      </w:r>
    </w:p>
    <w:p w:rsidR="008B7EB2" w:rsidRPr="0002414B" w:rsidRDefault="008B7EB2" w:rsidP="008B7EB2">
      <w:pPr>
        <w:pStyle w:val="Heading2"/>
        <w:rPr>
          <w:sz w:val="24"/>
          <w:szCs w:val="24"/>
        </w:rPr>
      </w:pPr>
      <w:r w:rsidRPr="0002414B">
        <w:rPr>
          <w:sz w:val="24"/>
          <w:szCs w:val="24"/>
        </w:rPr>
        <w:t xml:space="preserve">Project Number: GS- </w:t>
      </w:r>
      <w:r w:rsidRPr="0002414B">
        <w:rPr>
          <w:color w:val="4BACC6" w:themeColor="accent5"/>
          <w:sz w:val="24"/>
          <w:szCs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843"/>
        <w:gridCol w:w="670"/>
        <w:gridCol w:w="3120"/>
        <w:gridCol w:w="1394"/>
      </w:tblGrid>
      <w:tr w:rsidR="008B7EB2" w:rsidRPr="0002414B" w:rsidTr="00793875">
        <w:tc>
          <w:tcPr>
            <w:tcW w:w="2129" w:type="pct"/>
            <w:vAlign w:val="center"/>
          </w:tcPr>
          <w:p w:rsidR="008B7EB2" w:rsidRPr="0002414B" w:rsidRDefault="008B7EB2" w:rsidP="00793875">
            <w:pPr>
              <w:pStyle w:val="Heading2"/>
              <w:spacing w:before="0" w:after="0"/>
              <w:outlineLvl w:val="1"/>
              <w:rPr>
                <w:rFonts w:ascii="Arial" w:hAnsi="Arial"/>
                <w:sz w:val="24"/>
                <w:szCs w:val="24"/>
              </w:rPr>
            </w:pPr>
            <w:r w:rsidRPr="0002414B">
              <w:rPr>
                <w:rFonts w:ascii="Arial" w:hAnsi="Arial"/>
                <w:sz w:val="24"/>
                <w:szCs w:val="24"/>
              </w:rPr>
              <w:t>Total Points available:</w:t>
            </w:r>
          </w:p>
        </w:tc>
        <w:tc>
          <w:tcPr>
            <w:tcW w:w="371" w:type="pct"/>
            <w:vAlign w:val="center"/>
          </w:tcPr>
          <w:p w:rsidR="008B7EB2" w:rsidRPr="0002414B" w:rsidRDefault="008B7EB2" w:rsidP="00793875">
            <w:pPr>
              <w:pStyle w:val="Heading2"/>
              <w:spacing w:before="0" w:after="0"/>
              <w:outlineLvl w:val="1"/>
              <w:rPr>
                <w:rFonts w:ascii="Arial" w:hAnsi="Arial"/>
                <w:sz w:val="24"/>
                <w:szCs w:val="24"/>
              </w:rPr>
            </w:pPr>
            <w:r w:rsidRPr="0002414B">
              <w:rPr>
                <w:rFonts w:ascii="Arial" w:hAnsi="Arial"/>
                <w:sz w:val="24"/>
                <w:szCs w:val="24"/>
              </w:rPr>
              <w:t>3</w:t>
            </w:r>
          </w:p>
        </w:tc>
        <w:tc>
          <w:tcPr>
            <w:tcW w:w="1728" w:type="pct"/>
            <w:vAlign w:val="center"/>
          </w:tcPr>
          <w:p w:rsidR="008B7EB2" w:rsidRPr="0002414B" w:rsidRDefault="008B7EB2" w:rsidP="00793875">
            <w:pPr>
              <w:pStyle w:val="Heading2"/>
              <w:spacing w:before="0" w:after="0"/>
              <w:outlineLvl w:val="1"/>
              <w:rPr>
                <w:rFonts w:ascii="Arial" w:hAnsi="Arial"/>
                <w:sz w:val="24"/>
                <w:szCs w:val="24"/>
              </w:rPr>
            </w:pPr>
            <w:r w:rsidRPr="0002414B">
              <w:rPr>
                <w:rFonts w:ascii="Arial" w:hAnsi="Arial"/>
                <w:sz w:val="24"/>
                <w:szCs w:val="24"/>
              </w:rPr>
              <w:t>Points claimed:</w:t>
            </w:r>
          </w:p>
        </w:tc>
        <w:tc>
          <w:tcPr>
            <w:tcW w:w="772" w:type="pct"/>
            <w:vAlign w:val="center"/>
          </w:tcPr>
          <w:p w:rsidR="008B7EB2" w:rsidRPr="0002414B" w:rsidRDefault="008B7EB2" w:rsidP="00793875">
            <w:pPr>
              <w:pStyle w:val="Heading2"/>
              <w:spacing w:before="0" w:after="0"/>
              <w:outlineLvl w:val="1"/>
              <w:rPr>
                <w:rFonts w:ascii="Arial" w:hAnsi="Arial"/>
                <w:color w:val="8064A2" w:themeColor="accent4"/>
                <w:sz w:val="24"/>
                <w:szCs w:val="24"/>
              </w:rPr>
            </w:pPr>
            <w:r w:rsidRPr="0002414B">
              <w:rPr>
                <w:rFonts w:ascii="Arial" w:hAnsi="Arial"/>
                <w:color w:val="4BACC6" w:themeColor="accent5"/>
                <w:sz w:val="24"/>
                <w:szCs w:val="24"/>
              </w:rPr>
              <w:t>[#]</w:t>
            </w:r>
          </w:p>
        </w:tc>
      </w:tr>
    </w:tbl>
    <w:p w:rsidR="005C34D2" w:rsidRPr="0002414B" w:rsidRDefault="005C34D2">
      <w:pPr>
        <w:rPr>
          <w:rFonts w:cs="Arial"/>
        </w:rPr>
      </w:pPr>
    </w:p>
    <w:tbl>
      <w:tblPr>
        <w:tblW w:w="5000" w:type="pct"/>
        <w:tblCellMar>
          <w:top w:w="113" w:type="dxa"/>
          <w:bottom w:w="113" w:type="dxa"/>
        </w:tblCellMar>
        <w:tblLook w:val="04A0" w:firstRow="1" w:lastRow="0" w:firstColumn="1" w:lastColumn="0" w:noHBand="0" w:noVBand="1"/>
      </w:tblPr>
      <w:tblGrid>
        <w:gridCol w:w="606"/>
        <w:gridCol w:w="806"/>
        <w:gridCol w:w="1628"/>
        <w:gridCol w:w="4992"/>
        <w:gridCol w:w="995"/>
      </w:tblGrid>
      <w:tr w:rsidR="007278DE" w:rsidRPr="0002414B" w:rsidTr="00793875">
        <w:tc>
          <w:tcPr>
            <w:tcW w:w="336" w:type="pct"/>
            <w:tcBorders>
              <w:top w:val="single" w:sz="4" w:space="0" w:color="4BACC6" w:themeColor="accent5"/>
              <w:bottom w:val="single" w:sz="4" w:space="0" w:color="4BACC6" w:themeColor="accent5"/>
            </w:tcBorders>
            <w:shd w:val="clear" w:color="auto" w:fill="FFFFFF" w:themeFill="background1"/>
          </w:tcPr>
          <w:p w:rsidR="007278DE" w:rsidRPr="0002414B" w:rsidRDefault="007278DE" w:rsidP="00793875">
            <w:pPr>
              <w:spacing w:after="0"/>
              <w:rPr>
                <w:rFonts w:cs="Arial"/>
                <w:b/>
                <w:szCs w:val="20"/>
              </w:rPr>
            </w:pPr>
            <w:r w:rsidRPr="0002414B">
              <w:rPr>
                <w:rFonts w:cs="Arial"/>
                <w:b/>
                <w:szCs w:val="20"/>
              </w:rPr>
              <w:t>No.</w:t>
            </w:r>
          </w:p>
        </w:tc>
        <w:tc>
          <w:tcPr>
            <w:tcW w:w="416" w:type="pct"/>
            <w:tcBorders>
              <w:top w:val="single" w:sz="4" w:space="0" w:color="4BACC6" w:themeColor="accent5"/>
              <w:bottom w:val="single" w:sz="4" w:space="0" w:color="4BACC6" w:themeColor="accent5"/>
            </w:tcBorders>
            <w:shd w:val="clear" w:color="auto" w:fill="4BACC6" w:themeFill="accent5"/>
          </w:tcPr>
          <w:p w:rsidR="007278DE" w:rsidRPr="0002414B" w:rsidRDefault="007278DE" w:rsidP="00793875">
            <w:pPr>
              <w:spacing w:after="0"/>
              <w:rPr>
                <w:rFonts w:cs="Arial"/>
                <w:b/>
                <w:color w:val="FFFFFF" w:themeColor="background1"/>
                <w:szCs w:val="20"/>
              </w:rPr>
            </w:pPr>
            <w:r w:rsidRPr="0002414B">
              <w:rPr>
                <w:rFonts w:cs="Arial"/>
                <w:b/>
                <w:color w:val="FFFFFF" w:themeColor="background1"/>
                <w:szCs w:val="20"/>
              </w:rPr>
              <w:t>Type</w:t>
            </w:r>
          </w:p>
        </w:tc>
        <w:tc>
          <w:tcPr>
            <w:tcW w:w="852" w:type="pct"/>
            <w:tcBorders>
              <w:top w:val="single" w:sz="4" w:space="0" w:color="4BACC6" w:themeColor="accent5"/>
              <w:bottom w:val="single" w:sz="4" w:space="0" w:color="4BACC6" w:themeColor="accent5"/>
            </w:tcBorders>
            <w:shd w:val="clear" w:color="auto" w:fill="FFFFFF" w:themeFill="background1"/>
          </w:tcPr>
          <w:p w:rsidR="007278DE" w:rsidRPr="0002414B" w:rsidRDefault="007278DE" w:rsidP="00793875">
            <w:pPr>
              <w:spacing w:after="0"/>
              <w:rPr>
                <w:rFonts w:cs="Arial"/>
                <w:b/>
                <w:szCs w:val="20"/>
              </w:rPr>
            </w:pPr>
            <w:r w:rsidRPr="0002414B">
              <w:rPr>
                <w:rFonts w:cs="Arial"/>
                <w:b/>
                <w:szCs w:val="20"/>
              </w:rPr>
              <w:t>Criteria</w:t>
            </w:r>
          </w:p>
        </w:tc>
        <w:tc>
          <w:tcPr>
            <w:tcW w:w="2869" w:type="pct"/>
            <w:tcBorders>
              <w:top w:val="single" w:sz="4" w:space="0" w:color="4BACC6" w:themeColor="accent5"/>
              <w:bottom w:val="single" w:sz="4" w:space="0" w:color="4BACC6" w:themeColor="accent5"/>
            </w:tcBorders>
          </w:tcPr>
          <w:p w:rsidR="007278DE" w:rsidRPr="0002414B" w:rsidRDefault="007278DE" w:rsidP="00793875">
            <w:pPr>
              <w:spacing w:after="0"/>
              <w:rPr>
                <w:rFonts w:cs="Arial"/>
                <w:b/>
                <w:szCs w:val="20"/>
              </w:rPr>
            </w:pPr>
            <w:r w:rsidRPr="0002414B">
              <w:rPr>
                <w:rFonts w:cs="Arial"/>
                <w:b/>
                <w:szCs w:val="20"/>
              </w:rPr>
              <w:t>Description</w:t>
            </w:r>
          </w:p>
        </w:tc>
        <w:tc>
          <w:tcPr>
            <w:tcW w:w="527" w:type="pct"/>
            <w:tcBorders>
              <w:top w:val="single" w:sz="4" w:space="0" w:color="4BACC6" w:themeColor="accent5"/>
              <w:bottom w:val="single" w:sz="4" w:space="0" w:color="4BACC6" w:themeColor="accent5"/>
            </w:tcBorders>
          </w:tcPr>
          <w:p w:rsidR="007278DE" w:rsidRPr="0002414B" w:rsidRDefault="007278DE" w:rsidP="00793875">
            <w:pPr>
              <w:spacing w:after="0"/>
              <w:jc w:val="center"/>
              <w:rPr>
                <w:rFonts w:cs="Arial"/>
                <w:b/>
                <w:szCs w:val="20"/>
              </w:rPr>
            </w:pPr>
            <w:r w:rsidRPr="0002414B">
              <w:rPr>
                <w:rFonts w:cs="Arial"/>
                <w:b/>
                <w:szCs w:val="20"/>
              </w:rPr>
              <w:t>Claimed</w:t>
            </w:r>
          </w:p>
        </w:tc>
      </w:tr>
      <w:tr w:rsidR="00A5153D" w:rsidRPr="0002414B" w:rsidTr="00615EAF">
        <w:tc>
          <w:tcPr>
            <w:tcW w:w="336" w:type="pct"/>
            <w:tcBorders>
              <w:top w:val="single" w:sz="4" w:space="0" w:color="4BACC6" w:themeColor="accent5"/>
              <w:bottom w:val="single" w:sz="4" w:space="0" w:color="4BACC6" w:themeColor="accent5"/>
            </w:tcBorders>
            <w:shd w:val="clear" w:color="auto" w:fill="FFFFFF" w:themeFill="background1"/>
            <w:vAlign w:val="center"/>
          </w:tcPr>
          <w:p w:rsidR="00A5153D" w:rsidRPr="0002414B" w:rsidRDefault="00A5153D" w:rsidP="00615EAF">
            <w:pPr>
              <w:spacing w:after="0"/>
              <w:rPr>
                <w:rFonts w:cs="Arial"/>
                <w:b/>
                <w:szCs w:val="20"/>
              </w:rPr>
            </w:pPr>
            <w:r w:rsidRPr="0002414B">
              <w:rPr>
                <w:rFonts w:cs="Arial"/>
                <w:b/>
                <w:szCs w:val="20"/>
              </w:rPr>
              <w:t>21.1</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5153D" w:rsidRPr="0002414B" w:rsidRDefault="00A5153D" w:rsidP="00615EAF">
            <w:pPr>
              <w:spacing w:after="0"/>
              <w:rPr>
                <w:rFonts w:cs="Arial"/>
                <w:b/>
                <w:color w:val="FFFFFF" w:themeColor="background1"/>
                <w:szCs w:val="20"/>
              </w:rPr>
            </w:pPr>
            <w:r w:rsidRPr="0002414B">
              <w:rPr>
                <w:rFonts w:cs="Arial"/>
                <w:b/>
                <w:color w:val="FFFFFF" w:themeColor="background1"/>
                <w:szCs w:val="20"/>
              </w:rPr>
              <w:t>Policy</w:t>
            </w:r>
          </w:p>
        </w:tc>
        <w:tc>
          <w:tcPr>
            <w:tcW w:w="852" w:type="pct"/>
            <w:tcBorders>
              <w:top w:val="single" w:sz="4" w:space="0" w:color="4BACC6" w:themeColor="accent5"/>
              <w:bottom w:val="single" w:sz="4" w:space="0" w:color="4BACC6" w:themeColor="accent5"/>
            </w:tcBorders>
            <w:vAlign w:val="center"/>
          </w:tcPr>
          <w:p w:rsidR="00A5153D" w:rsidRPr="0002414B" w:rsidRDefault="00A5153D" w:rsidP="00615EAF">
            <w:pPr>
              <w:spacing w:after="0"/>
              <w:rPr>
                <w:rFonts w:cs="Arial"/>
                <w:b/>
                <w:szCs w:val="20"/>
              </w:rPr>
            </w:pPr>
            <w:r w:rsidRPr="0002414B">
              <w:rPr>
                <w:rFonts w:cs="Arial"/>
                <w:b/>
                <w:szCs w:val="20"/>
              </w:rPr>
              <w:t>Sustainable Procurement Framework</w:t>
            </w:r>
          </w:p>
        </w:tc>
        <w:tc>
          <w:tcPr>
            <w:tcW w:w="2869" w:type="pct"/>
            <w:tcBorders>
              <w:top w:val="single" w:sz="4" w:space="0" w:color="4BACC6" w:themeColor="accent5"/>
              <w:bottom w:val="single" w:sz="4" w:space="0" w:color="4BACC6" w:themeColor="accent5"/>
            </w:tcBorders>
          </w:tcPr>
          <w:p w:rsidR="00A5153D" w:rsidRPr="0002414B" w:rsidRDefault="00497A9A" w:rsidP="00793875">
            <w:pPr>
              <w:autoSpaceDE w:val="0"/>
              <w:autoSpaceDN w:val="0"/>
              <w:adjustRightInd w:val="0"/>
              <w:spacing w:after="0" w:line="240" w:lineRule="auto"/>
              <w:rPr>
                <w:rFonts w:eastAsia="Times New Roman" w:cs="Arial"/>
                <w:szCs w:val="20"/>
              </w:rPr>
            </w:pPr>
            <w:r w:rsidRPr="0002414B">
              <w:rPr>
                <w:rFonts w:eastAsia="Times New Roman" w:cs="Arial"/>
                <w:b/>
                <w:szCs w:val="20"/>
                <w:lang w:eastAsia="en-GB"/>
              </w:rPr>
              <w:t>1</w:t>
            </w:r>
            <w:r w:rsidR="00A5153D" w:rsidRPr="0002414B">
              <w:rPr>
                <w:rFonts w:eastAsia="Times New Roman" w:cs="Arial"/>
                <w:b/>
                <w:szCs w:val="20"/>
                <w:lang w:eastAsia="en-GB"/>
              </w:rPr>
              <w:t xml:space="preserve"> point</w:t>
            </w:r>
            <w:r w:rsidR="00A5153D" w:rsidRPr="0002414B">
              <w:rPr>
                <w:rFonts w:eastAsia="Times New Roman" w:cs="Arial"/>
                <w:szCs w:val="20"/>
                <w:lang w:eastAsia="en-GB"/>
              </w:rPr>
              <w:t xml:space="preserve"> is available where </w:t>
            </w:r>
            <w:r w:rsidR="00A5153D" w:rsidRPr="0002414B">
              <w:rPr>
                <w:rFonts w:eastAsia="Times New Roman" w:cs="Arial"/>
                <w:szCs w:val="20"/>
              </w:rPr>
              <w:t xml:space="preserve">a Sustainable Procurement Framework is used </w:t>
            </w:r>
            <w:r w:rsidR="00A5153D" w:rsidRPr="0002414B">
              <w:rPr>
                <w:rFonts w:eastAsia="Times New Roman" w:cs="Arial"/>
                <w:szCs w:val="20"/>
                <w:lang w:eastAsia="en-GB"/>
              </w:rPr>
              <w:t xml:space="preserve">to set </w:t>
            </w:r>
            <w:r w:rsidR="00A5153D" w:rsidRPr="0002414B">
              <w:rPr>
                <w:rFonts w:eastAsia="Times New Roman" w:cs="Arial"/>
                <w:iCs/>
                <w:szCs w:val="20"/>
                <w:lang w:eastAsia="en-GB"/>
              </w:rPr>
              <w:t>commitment</w:t>
            </w:r>
            <w:r w:rsidR="00A5153D" w:rsidRPr="0002414B">
              <w:rPr>
                <w:rFonts w:eastAsia="Times New Roman" w:cs="Arial"/>
                <w:szCs w:val="20"/>
                <w:lang w:eastAsia="en-GB"/>
              </w:rPr>
              <w:t xml:space="preserve"> targets and measure results for </w:t>
            </w:r>
            <w:r w:rsidR="00A5153D" w:rsidRPr="0002414B">
              <w:rPr>
                <w:rFonts w:eastAsia="Times New Roman" w:cs="Arial"/>
                <w:iCs/>
                <w:szCs w:val="20"/>
                <w:lang w:eastAsia="en-GB"/>
              </w:rPr>
              <w:t>purchasing consumables during</w:t>
            </w:r>
            <w:r w:rsidR="00A5153D" w:rsidRPr="0002414B">
              <w:rPr>
                <w:rFonts w:eastAsia="Times New Roman" w:cs="Arial"/>
                <w:szCs w:val="20"/>
                <w:lang w:eastAsia="en-GB"/>
              </w:rPr>
              <w:t xml:space="preserve"> the performance period.</w:t>
            </w:r>
          </w:p>
        </w:tc>
        <w:tc>
          <w:tcPr>
            <w:tcW w:w="527" w:type="pct"/>
            <w:tcBorders>
              <w:top w:val="single" w:sz="4" w:space="0" w:color="4BACC6" w:themeColor="accent5"/>
              <w:bottom w:val="single" w:sz="4" w:space="0" w:color="4BACC6" w:themeColor="accent5"/>
            </w:tcBorders>
            <w:vAlign w:val="center"/>
          </w:tcPr>
          <w:p w:rsidR="00A5153D" w:rsidRPr="0002414B" w:rsidRDefault="00615EAF" w:rsidP="00615EAF">
            <w:pPr>
              <w:spacing w:after="0"/>
              <w:jc w:val="center"/>
              <w:rPr>
                <w:rFonts w:cs="Arial"/>
                <w:color w:val="4BACC6" w:themeColor="accent5"/>
                <w:szCs w:val="20"/>
              </w:rPr>
            </w:pPr>
            <w:r>
              <w:rPr>
                <w:rFonts w:cs="Arial"/>
                <w:color w:val="4BACC6" w:themeColor="accent5"/>
                <w:szCs w:val="20"/>
              </w:rPr>
              <w:t>[#</w:t>
            </w:r>
            <w:r w:rsidR="00A5153D" w:rsidRPr="0002414B">
              <w:rPr>
                <w:rFonts w:cs="Arial"/>
                <w:color w:val="4BACC6" w:themeColor="accent5"/>
                <w:szCs w:val="20"/>
              </w:rPr>
              <w:t>]</w:t>
            </w:r>
          </w:p>
        </w:tc>
      </w:tr>
      <w:tr w:rsidR="00A10197" w:rsidRPr="0002414B" w:rsidTr="00615EAF">
        <w:tc>
          <w:tcPr>
            <w:tcW w:w="336" w:type="pct"/>
            <w:tcBorders>
              <w:top w:val="single" w:sz="4" w:space="0" w:color="4BACC6" w:themeColor="accent5"/>
              <w:bottom w:val="single" w:sz="4" w:space="0" w:color="4BACC6" w:themeColor="accent5"/>
            </w:tcBorders>
            <w:shd w:val="clear" w:color="auto" w:fill="FFFFFF" w:themeFill="background1"/>
            <w:vAlign w:val="center"/>
          </w:tcPr>
          <w:p w:rsidR="00A10197" w:rsidRPr="0002414B" w:rsidRDefault="00A10197" w:rsidP="00615EAF">
            <w:pPr>
              <w:spacing w:after="0"/>
              <w:rPr>
                <w:rFonts w:cs="Arial"/>
                <w:b/>
                <w:szCs w:val="20"/>
              </w:rPr>
            </w:pPr>
            <w:bookmarkStart w:id="0" w:name="h.fwvpjw869anz"/>
            <w:bookmarkEnd w:id="0"/>
            <w:r w:rsidRPr="0002414B">
              <w:rPr>
                <w:rFonts w:cs="Arial"/>
                <w:b/>
                <w:szCs w:val="20"/>
              </w:rPr>
              <w:t>21.</w:t>
            </w:r>
            <w:r w:rsidR="00A5153D" w:rsidRPr="0002414B">
              <w:rPr>
                <w:rFonts w:cs="Arial"/>
                <w:b/>
                <w:szCs w:val="20"/>
              </w:rPr>
              <w:t>2</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10197" w:rsidRPr="0002414B" w:rsidRDefault="00A10197" w:rsidP="00615EAF">
            <w:pPr>
              <w:spacing w:after="0"/>
              <w:rPr>
                <w:rFonts w:cs="Arial"/>
                <w:b/>
                <w:color w:val="FFFFFF" w:themeColor="background1"/>
                <w:szCs w:val="20"/>
              </w:rPr>
            </w:pPr>
            <w:r w:rsidRPr="0002414B">
              <w:rPr>
                <w:rFonts w:cs="Arial"/>
                <w:b/>
                <w:color w:val="FFFFFF" w:themeColor="background1"/>
                <w:szCs w:val="20"/>
              </w:rPr>
              <w:t>Data</w:t>
            </w:r>
          </w:p>
        </w:tc>
        <w:tc>
          <w:tcPr>
            <w:tcW w:w="852" w:type="pct"/>
            <w:tcBorders>
              <w:top w:val="single" w:sz="4" w:space="0" w:color="4BACC6" w:themeColor="accent5"/>
              <w:bottom w:val="single" w:sz="4" w:space="0" w:color="4BACC6" w:themeColor="accent5"/>
            </w:tcBorders>
            <w:vAlign w:val="center"/>
            <w:hideMark/>
          </w:tcPr>
          <w:p w:rsidR="00A10197" w:rsidRPr="0002414B" w:rsidRDefault="00A10197" w:rsidP="00615EAF">
            <w:pPr>
              <w:spacing w:after="0"/>
              <w:rPr>
                <w:rFonts w:cs="Arial"/>
                <w:b/>
                <w:szCs w:val="20"/>
              </w:rPr>
            </w:pPr>
            <w:r w:rsidRPr="0002414B">
              <w:rPr>
                <w:rFonts w:cs="Arial"/>
                <w:b/>
                <w:szCs w:val="20"/>
              </w:rPr>
              <w:t>Consumable Materials</w:t>
            </w:r>
          </w:p>
        </w:tc>
        <w:tc>
          <w:tcPr>
            <w:tcW w:w="2869" w:type="pct"/>
            <w:tcBorders>
              <w:top w:val="single" w:sz="4" w:space="0" w:color="4BACC6" w:themeColor="accent5"/>
              <w:bottom w:val="single" w:sz="4" w:space="0" w:color="4BACC6" w:themeColor="accent5"/>
            </w:tcBorders>
            <w:hideMark/>
          </w:tcPr>
          <w:p w:rsidR="00A10197" w:rsidRPr="0002414B" w:rsidRDefault="00A10197" w:rsidP="00793875">
            <w:pPr>
              <w:spacing w:after="0"/>
              <w:rPr>
                <w:rFonts w:cs="Arial"/>
                <w:szCs w:val="20"/>
              </w:rPr>
            </w:pPr>
            <w:r w:rsidRPr="0002414B">
              <w:rPr>
                <w:rFonts w:cs="Arial"/>
                <w:b/>
                <w:szCs w:val="20"/>
              </w:rPr>
              <w:t xml:space="preserve">1 point </w:t>
            </w:r>
            <w:r w:rsidRPr="0002414B">
              <w:rPr>
                <w:rFonts w:cs="Arial"/>
                <w:szCs w:val="20"/>
              </w:rPr>
              <w:t xml:space="preserve">is </w:t>
            </w:r>
            <w:r w:rsidR="00497A9A" w:rsidRPr="0002414B">
              <w:rPr>
                <w:rFonts w:cs="Arial"/>
                <w:szCs w:val="20"/>
              </w:rPr>
              <w:t xml:space="preserve">available </w:t>
            </w:r>
            <w:r w:rsidRPr="0002414B">
              <w:rPr>
                <w:rFonts w:cs="Arial"/>
                <w:szCs w:val="20"/>
              </w:rPr>
              <w:t xml:space="preserve">where consumable materials </w:t>
            </w:r>
            <w:r w:rsidR="008B7EB2" w:rsidRPr="0002414B">
              <w:rPr>
                <w:rFonts w:cs="Arial"/>
                <w:szCs w:val="20"/>
              </w:rPr>
              <w:t xml:space="preserve">are </w:t>
            </w:r>
            <w:r w:rsidRPr="0002414B">
              <w:rPr>
                <w:rFonts w:cs="Arial"/>
                <w:szCs w:val="20"/>
              </w:rPr>
              <w:t>purchased in accordance with the procurement framework during the performance period.</w:t>
            </w:r>
          </w:p>
        </w:tc>
        <w:tc>
          <w:tcPr>
            <w:tcW w:w="527" w:type="pct"/>
            <w:tcBorders>
              <w:top w:val="single" w:sz="4" w:space="0" w:color="4BACC6" w:themeColor="accent5"/>
              <w:bottom w:val="single" w:sz="4" w:space="0" w:color="4BACC6" w:themeColor="accent5"/>
            </w:tcBorders>
            <w:vAlign w:val="center"/>
          </w:tcPr>
          <w:p w:rsidR="00A10197" w:rsidRPr="0002414B" w:rsidRDefault="00615EAF" w:rsidP="00615EAF">
            <w:pPr>
              <w:spacing w:after="0"/>
              <w:jc w:val="center"/>
              <w:rPr>
                <w:rFonts w:cs="Arial"/>
                <w:szCs w:val="20"/>
                <w:lang w:eastAsia="en-AU"/>
              </w:rPr>
            </w:pPr>
            <w:r>
              <w:rPr>
                <w:rFonts w:cs="Arial"/>
                <w:color w:val="4BACC6" w:themeColor="accent5"/>
                <w:szCs w:val="20"/>
              </w:rPr>
              <w:t>[#</w:t>
            </w:r>
            <w:r w:rsidR="00A10197" w:rsidRPr="0002414B">
              <w:rPr>
                <w:rFonts w:cs="Arial"/>
                <w:color w:val="4BACC6" w:themeColor="accent5"/>
                <w:szCs w:val="20"/>
              </w:rPr>
              <w:t>]</w:t>
            </w:r>
          </w:p>
        </w:tc>
      </w:tr>
      <w:tr w:rsidR="00A10197" w:rsidRPr="0002414B" w:rsidTr="00615EAF">
        <w:tc>
          <w:tcPr>
            <w:tcW w:w="336" w:type="pct"/>
            <w:tcBorders>
              <w:top w:val="single" w:sz="4" w:space="0" w:color="4BACC6" w:themeColor="accent5"/>
              <w:bottom w:val="single" w:sz="4" w:space="0" w:color="4BACC6" w:themeColor="accent5"/>
            </w:tcBorders>
            <w:shd w:val="clear" w:color="auto" w:fill="FFFFFF" w:themeFill="background1"/>
            <w:vAlign w:val="center"/>
          </w:tcPr>
          <w:p w:rsidR="00A10197" w:rsidRPr="0002414B" w:rsidRDefault="00A10197" w:rsidP="00615EAF">
            <w:pPr>
              <w:spacing w:after="0"/>
              <w:rPr>
                <w:rFonts w:cs="Arial"/>
                <w:b/>
                <w:szCs w:val="20"/>
              </w:rPr>
            </w:pPr>
            <w:r w:rsidRPr="0002414B">
              <w:rPr>
                <w:rFonts w:cs="Arial"/>
                <w:b/>
                <w:szCs w:val="20"/>
              </w:rPr>
              <w:t>21.</w:t>
            </w:r>
            <w:r w:rsidR="00A5153D" w:rsidRPr="0002414B">
              <w:rPr>
                <w:rFonts w:cs="Arial"/>
                <w:b/>
                <w:szCs w:val="20"/>
              </w:rPr>
              <w:t>3</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10197" w:rsidRPr="0002414B" w:rsidRDefault="00A10197" w:rsidP="00615EAF">
            <w:pPr>
              <w:spacing w:after="0"/>
              <w:rPr>
                <w:rFonts w:cs="Arial"/>
                <w:b/>
                <w:color w:val="FFFFFF" w:themeColor="background1"/>
                <w:szCs w:val="20"/>
              </w:rPr>
            </w:pPr>
            <w:r w:rsidRPr="0002414B">
              <w:rPr>
                <w:rFonts w:cs="Arial"/>
                <w:b/>
                <w:color w:val="FFFFFF" w:themeColor="background1"/>
                <w:szCs w:val="20"/>
              </w:rPr>
              <w:t>Data</w:t>
            </w:r>
          </w:p>
        </w:tc>
        <w:tc>
          <w:tcPr>
            <w:tcW w:w="852" w:type="pct"/>
            <w:tcBorders>
              <w:top w:val="single" w:sz="4" w:space="0" w:color="4BACC6" w:themeColor="accent5"/>
              <w:bottom w:val="single" w:sz="4" w:space="0" w:color="4BACC6" w:themeColor="accent5"/>
            </w:tcBorders>
            <w:vAlign w:val="center"/>
            <w:hideMark/>
          </w:tcPr>
          <w:p w:rsidR="00A10197" w:rsidRPr="0002414B" w:rsidRDefault="00A10197" w:rsidP="00615EAF">
            <w:pPr>
              <w:spacing w:after="0"/>
              <w:rPr>
                <w:rFonts w:cs="Arial"/>
                <w:b/>
                <w:szCs w:val="20"/>
              </w:rPr>
            </w:pPr>
            <w:r w:rsidRPr="0002414B">
              <w:rPr>
                <w:rFonts w:cs="Arial"/>
                <w:b/>
                <w:szCs w:val="20"/>
              </w:rPr>
              <w:t>Refurbishment Materials</w:t>
            </w:r>
          </w:p>
        </w:tc>
        <w:tc>
          <w:tcPr>
            <w:tcW w:w="2869" w:type="pct"/>
            <w:tcBorders>
              <w:top w:val="single" w:sz="4" w:space="0" w:color="4BACC6" w:themeColor="accent5"/>
              <w:bottom w:val="single" w:sz="4" w:space="0" w:color="4BACC6" w:themeColor="accent5"/>
            </w:tcBorders>
            <w:hideMark/>
          </w:tcPr>
          <w:p w:rsidR="00A10197" w:rsidRPr="0002414B" w:rsidRDefault="00A10197" w:rsidP="00793875">
            <w:pPr>
              <w:spacing w:after="0"/>
              <w:rPr>
                <w:rFonts w:cs="Arial"/>
                <w:szCs w:val="20"/>
              </w:rPr>
            </w:pPr>
            <w:r w:rsidRPr="0002414B">
              <w:rPr>
                <w:rFonts w:cs="Arial"/>
                <w:b/>
                <w:szCs w:val="20"/>
              </w:rPr>
              <w:t xml:space="preserve">1 point </w:t>
            </w:r>
            <w:r w:rsidRPr="0002414B">
              <w:rPr>
                <w:rFonts w:cs="Arial"/>
                <w:szCs w:val="20"/>
              </w:rPr>
              <w:t xml:space="preserve">is </w:t>
            </w:r>
            <w:r w:rsidR="00497A9A" w:rsidRPr="0002414B">
              <w:rPr>
                <w:rFonts w:cs="Arial"/>
                <w:szCs w:val="20"/>
              </w:rPr>
              <w:t xml:space="preserve">available </w:t>
            </w:r>
            <w:r w:rsidRPr="0002414B">
              <w:rPr>
                <w:rFonts w:cs="Arial"/>
                <w:szCs w:val="20"/>
              </w:rPr>
              <w:t xml:space="preserve">where refurbishment and maintenance materials </w:t>
            </w:r>
            <w:r w:rsidR="008B7EB2" w:rsidRPr="0002414B">
              <w:rPr>
                <w:rFonts w:cs="Arial"/>
                <w:szCs w:val="20"/>
              </w:rPr>
              <w:t xml:space="preserve">are </w:t>
            </w:r>
            <w:r w:rsidRPr="0002414B">
              <w:rPr>
                <w:rFonts w:cs="Arial"/>
                <w:szCs w:val="20"/>
              </w:rPr>
              <w:t>purchased in accordance with the procurement framework during the performance period.</w:t>
            </w:r>
          </w:p>
        </w:tc>
        <w:tc>
          <w:tcPr>
            <w:tcW w:w="527" w:type="pct"/>
            <w:tcBorders>
              <w:top w:val="single" w:sz="4" w:space="0" w:color="4BACC6" w:themeColor="accent5"/>
              <w:bottom w:val="single" w:sz="4" w:space="0" w:color="4BACC6" w:themeColor="accent5"/>
            </w:tcBorders>
            <w:vAlign w:val="center"/>
          </w:tcPr>
          <w:p w:rsidR="00A10197" w:rsidRPr="0002414B" w:rsidRDefault="00615EAF" w:rsidP="00615EAF">
            <w:pPr>
              <w:spacing w:after="0"/>
              <w:jc w:val="center"/>
              <w:rPr>
                <w:rFonts w:cs="Arial"/>
                <w:szCs w:val="20"/>
                <w:lang w:eastAsia="en-AU"/>
              </w:rPr>
            </w:pPr>
            <w:r>
              <w:rPr>
                <w:rFonts w:cs="Arial"/>
                <w:color w:val="4BACC6" w:themeColor="accent5"/>
                <w:szCs w:val="20"/>
              </w:rPr>
              <w:t>[#</w:t>
            </w:r>
            <w:r w:rsidR="00A10197" w:rsidRPr="0002414B">
              <w:rPr>
                <w:rFonts w:cs="Arial"/>
                <w:color w:val="4BACC6" w:themeColor="accent5"/>
                <w:szCs w:val="20"/>
              </w:rPr>
              <w:t>]</w:t>
            </w:r>
          </w:p>
        </w:tc>
      </w:tr>
    </w:tbl>
    <w:p w:rsidR="009E45D5" w:rsidRPr="0002414B" w:rsidRDefault="009E45D5" w:rsidP="006C1B6A">
      <w:pPr>
        <w:rPr>
          <w:rFonts w:cs="Arial"/>
        </w:rPr>
      </w:pPr>
    </w:p>
    <w:p w:rsidR="00615EAF" w:rsidRDefault="00615EAF" w:rsidP="00D4664A">
      <w:pPr>
        <w:pStyle w:val="Heading1"/>
        <w:rPr>
          <w:rFonts w:cs="Arial"/>
        </w:rPr>
      </w:pPr>
    </w:p>
    <w:p w:rsidR="001A76C9" w:rsidRPr="0002414B" w:rsidRDefault="00E43404" w:rsidP="00D4664A">
      <w:pPr>
        <w:pStyle w:val="Heading1"/>
        <w:rPr>
          <w:rFonts w:cs="Arial"/>
        </w:rPr>
      </w:pPr>
      <w:r>
        <w:rPr>
          <w:rFonts w:cs="Arial"/>
        </w:rPr>
        <w:t>Project-</w:t>
      </w:r>
      <w:r w:rsidR="001A76C9" w:rsidRPr="0002414B">
        <w:rPr>
          <w:rFonts w:cs="Arial"/>
        </w:rPr>
        <w:t xml:space="preserve">specific </w:t>
      </w:r>
      <w:r w:rsidR="0002414B">
        <w:rPr>
          <w:rFonts w:cs="Arial"/>
        </w:rPr>
        <w:t xml:space="preserve">TECHNICAL </w:t>
      </w:r>
      <w:r w:rsidR="001A76C9" w:rsidRPr="0002414B">
        <w:rPr>
          <w:rFonts w:cs="Arial"/>
        </w:rPr>
        <w:t>que</w:t>
      </w:r>
      <w:r w:rsidR="0002414B">
        <w:rPr>
          <w:rFonts w:cs="Arial"/>
        </w:rPr>
        <w:t>STIONS</w:t>
      </w:r>
      <w:r w:rsidR="001A76C9" w:rsidRPr="0002414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1A76C9" w:rsidRPr="0002414B" w:rsidTr="00793875">
        <w:tc>
          <w:tcPr>
            <w:tcW w:w="3994" w:type="pct"/>
            <w:vAlign w:val="center"/>
          </w:tcPr>
          <w:p w:rsidR="001A76C9" w:rsidRPr="0002414B" w:rsidRDefault="001A76C9" w:rsidP="00C23E3B">
            <w:pPr>
              <w:spacing w:after="0"/>
              <w:rPr>
                <w:rFonts w:cs="Arial"/>
                <w:szCs w:val="20"/>
              </w:rPr>
            </w:pPr>
            <w:r w:rsidRPr="0002414B">
              <w:rPr>
                <w:rFonts w:cs="Arial"/>
                <w:szCs w:val="20"/>
              </w:rPr>
              <w:t>There are no project</w:t>
            </w:r>
            <w:r w:rsidR="00C23E3B">
              <w:rPr>
                <w:rFonts w:cs="Arial"/>
                <w:szCs w:val="20"/>
              </w:rPr>
              <w:t>-</w:t>
            </w:r>
            <w:r w:rsidRPr="0002414B">
              <w:rPr>
                <w:rFonts w:cs="Arial"/>
                <w:szCs w:val="20"/>
              </w:rPr>
              <w:t xml:space="preserve">specific </w:t>
            </w:r>
            <w:r w:rsidR="0002414B">
              <w:rPr>
                <w:rFonts w:cs="Arial"/>
                <w:szCs w:val="20"/>
              </w:rPr>
              <w:t>technical questions</w:t>
            </w:r>
            <w:r w:rsidRPr="0002414B">
              <w:rPr>
                <w:rFonts w:cs="Arial"/>
                <w:szCs w:val="20"/>
              </w:rPr>
              <w:t xml:space="preserve"> for this credit.</w:t>
            </w:r>
          </w:p>
        </w:tc>
        <w:tc>
          <w:tcPr>
            <w:tcW w:w="1006" w:type="pct"/>
            <w:vAlign w:val="center"/>
          </w:tcPr>
          <w:sdt>
            <w:sdtPr>
              <w:rPr>
                <w:rFonts w:eastAsia="MS Gothic" w:cs="Arial"/>
                <w:color w:val="4BACC6" w:themeColor="accent5"/>
                <w:szCs w:val="20"/>
              </w:rPr>
              <w:id w:val="-1701859619"/>
            </w:sdtPr>
            <w:sdtEndPr/>
            <w:sdtContent>
              <w:p w:rsidR="001A76C9" w:rsidRPr="0002414B" w:rsidRDefault="00615EAF" w:rsidP="00793875">
                <w:pPr>
                  <w:spacing w:after="0"/>
                  <w:jc w:val="center"/>
                  <w:rPr>
                    <w:rFonts w:cs="Arial"/>
                    <w:color w:val="4BACC6" w:themeColor="accent5"/>
                    <w:szCs w:val="20"/>
                  </w:rPr>
                </w:pPr>
                <w:sdt>
                  <w:sdtPr>
                    <w:rPr>
                      <w:rFonts w:eastAsia="MS Gothic" w:cs="Arial"/>
                      <w:color w:val="4BACC6" w:themeColor="accent5"/>
                      <w:szCs w:val="20"/>
                    </w:rPr>
                    <w:id w:val="-1526550488"/>
                    <w14:checkbox>
                      <w14:checked w14:val="0"/>
                      <w14:checkedState w14:val="2612" w14:font="MS Gothic"/>
                      <w14:uncheckedState w14:val="2610" w14:font="MS Gothic"/>
                    </w14:checkbox>
                  </w:sdtPr>
                  <w:sdtEndPr/>
                  <w:sdtContent>
                    <w:r w:rsidR="009518BD" w:rsidRPr="0002414B">
                      <w:rPr>
                        <w:rFonts w:ascii="Segoe UI Symbol" w:eastAsia="MS Gothic" w:hAnsi="Segoe UI Symbol" w:cs="Segoe UI Symbol"/>
                        <w:color w:val="4BACC6" w:themeColor="accent5"/>
                        <w:szCs w:val="20"/>
                      </w:rPr>
                      <w:t>☐</w:t>
                    </w:r>
                  </w:sdtContent>
                </w:sdt>
              </w:p>
            </w:sdtContent>
          </w:sdt>
        </w:tc>
      </w:tr>
      <w:tr w:rsidR="001A76C9" w:rsidRPr="0002414B" w:rsidTr="00793875">
        <w:tc>
          <w:tcPr>
            <w:tcW w:w="3994" w:type="pct"/>
            <w:vAlign w:val="center"/>
          </w:tcPr>
          <w:p w:rsidR="001A76C9" w:rsidRPr="0002414B" w:rsidRDefault="001A76C9" w:rsidP="00C23E3B">
            <w:pPr>
              <w:spacing w:after="0"/>
              <w:rPr>
                <w:rFonts w:cs="Arial"/>
                <w:szCs w:val="20"/>
              </w:rPr>
            </w:pPr>
            <w:r w:rsidRPr="0002414B">
              <w:rPr>
                <w:rFonts w:cs="Arial"/>
                <w:szCs w:val="20"/>
              </w:rPr>
              <w:t>There are project</w:t>
            </w:r>
            <w:r w:rsidR="00C23E3B">
              <w:rPr>
                <w:rFonts w:cs="Arial"/>
                <w:szCs w:val="20"/>
              </w:rPr>
              <w:t>-</w:t>
            </w:r>
            <w:r w:rsidRPr="0002414B">
              <w:rPr>
                <w:rFonts w:cs="Arial"/>
                <w:szCs w:val="20"/>
              </w:rPr>
              <w:t xml:space="preserve">specific </w:t>
            </w:r>
            <w:r w:rsidR="0002414B">
              <w:rPr>
                <w:rFonts w:cs="Arial"/>
                <w:szCs w:val="20"/>
              </w:rPr>
              <w:t>technical questions</w:t>
            </w:r>
            <w:r w:rsidRPr="0002414B">
              <w:rPr>
                <w:rFonts w:cs="Arial"/>
                <w:szCs w:val="20"/>
              </w:rPr>
              <w:t xml:space="preserve"> for this credit</w:t>
            </w:r>
            <w:r w:rsidR="00A10197" w:rsidRPr="0002414B">
              <w:rPr>
                <w:rFonts w:cs="Arial"/>
                <w:szCs w:val="20"/>
              </w:rPr>
              <w:t xml:space="preserve"> a</w:t>
            </w:r>
            <w:r w:rsidR="00102D9D" w:rsidRPr="0002414B">
              <w:rPr>
                <w:rFonts w:cs="Arial"/>
                <w:szCs w:val="20"/>
              </w:rPr>
              <w:t xml:space="preserve">nd </w:t>
            </w:r>
            <w:r w:rsidR="00973783" w:rsidRPr="0002414B">
              <w:rPr>
                <w:rFonts w:cs="Arial"/>
                <w:szCs w:val="20"/>
              </w:rPr>
              <w:t>a</w:t>
            </w:r>
            <w:r w:rsidR="00102D9D" w:rsidRPr="0002414B">
              <w:rPr>
                <w:rFonts w:cs="Arial"/>
                <w:szCs w:val="20"/>
              </w:rPr>
              <w:t>ll responses received from the GBCA are attached.</w:t>
            </w:r>
          </w:p>
        </w:tc>
        <w:tc>
          <w:tcPr>
            <w:tcW w:w="1006" w:type="pct"/>
            <w:vAlign w:val="center"/>
          </w:tcPr>
          <w:sdt>
            <w:sdtPr>
              <w:rPr>
                <w:rFonts w:eastAsia="MS Gothic" w:cs="Arial"/>
                <w:color w:val="4BACC6" w:themeColor="accent5"/>
                <w:szCs w:val="20"/>
              </w:rPr>
              <w:id w:val="-651988424"/>
            </w:sdtPr>
            <w:sdtEndPr/>
            <w:sdtContent>
              <w:sdt>
                <w:sdtPr>
                  <w:rPr>
                    <w:rStyle w:val="Strong"/>
                    <w:rFonts w:eastAsia="MS Gothic" w:cs="Arial"/>
                    <w:b w:val="0"/>
                    <w:color w:val="4BACC6" w:themeColor="accent5"/>
                    <w:szCs w:val="20"/>
                  </w:rPr>
                  <w:id w:val="2081171188"/>
                  <w14:checkbox>
                    <w14:checked w14:val="0"/>
                    <w14:checkedState w14:val="2612" w14:font="MS Gothic"/>
                    <w14:uncheckedState w14:val="2610" w14:font="MS Gothic"/>
                  </w14:checkbox>
                </w:sdtPr>
                <w:sdtEndPr>
                  <w:rPr>
                    <w:rStyle w:val="Strong"/>
                  </w:rPr>
                </w:sdtEndPr>
                <w:sdtContent>
                  <w:p w:rsidR="001A76C9" w:rsidRPr="0002414B" w:rsidRDefault="009518BD" w:rsidP="00793875">
                    <w:pPr>
                      <w:spacing w:after="0"/>
                      <w:jc w:val="center"/>
                      <w:rPr>
                        <w:rFonts w:cs="Arial"/>
                        <w:color w:val="4BACC6" w:themeColor="accent5"/>
                        <w:szCs w:val="20"/>
                      </w:rPr>
                    </w:pPr>
                    <w:r w:rsidRPr="0002414B">
                      <w:rPr>
                        <w:rStyle w:val="Strong"/>
                        <w:rFonts w:ascii="Segoe UI Symbol" w:eastAsia="MS Gothic" w:hAnsi="Segoe UI Symbol" w:cs="Segoe UI Symbol"/>
                        <w:b w:val="0"/>
                        <w:color w:val="4BACC6" w:themeColor="accent5"/>
                        <w:szCs w:val="20"/>
                      </w:rPr>
                      <w:t>☐</w:t>
                    </w:r>
                  </w:p>
                </w:sdtContent>
              </w:sdt>
            </w:sdtContent>
          </w:sdt>
        </w:tc>
      </w:tr>
    </w:tbl>
    <w:p w:rsidR="001A76C9" w:rsidRPr="0002414B" w:rsidRDefault="001A76C9" w:rsidP="00543FCE">
      <w:pPr>
        <w:rPr>
          <w:rFonts w:cs="Arial"/>
        </w:rPr>
      </w:pPr>
    </w:p>
    <w:p w:rsidR="0072577C" w:rsidRPr="0002414B" w:rsidRDefault="0072577C">
      <w:pPr>
        <w:pStyle w:val="Heading2"/>
        <w:sectPr w:rsidR="0072577C" w:rsidRPr="0002414B" w:rsidSect="009173CC">
          <w:headerReference w:type="default" r:id="rId8"/>
          <w:footerReference w:type="default" r:id="rId9"/>
          <w:pgSz w:w="11907" w:h="16839" w:code="9"/>
          <w:pgMar w:top="1440" w:right="1440" w:bottom="1440" w:left="1440" w:header="708" w:footer="708" w:gutter="0"/>
          <w:cols w:space="708"/>
          <w:docGrid w:linePitch="360"/>
        </w:sectPr>
      </w:pPr>
    </w:p>
    <w:p w:rsidR="00A5153D" w:rsidRPr="0002414B" w:rsidRDefault="00A5153D" w:rsidP="00A5153D">
      <w:pPr>
        <w:tabs>
          <w:tab w:val="left" w:pos="142"/>
        </w:tabs>
        <w:spacing w:before="240" w:line="240" w:lineRule="auto"/>
        <w:ind w:left="720" w:hanging="720"/>
        <w:outlineLvl w:val="1"/>
        <w:rPr>
          <w:rFonts w:cs="Arial"/>
          <w:bCs/>
          <w:caps/>
          <w:color w:val="56B3D0"/>
          <w:sz w:val="28"/>
          <w:szCs w:val="28"/>
        </w:rPr>
      </w:pPr>
      <w:r w:rsidRPr="0002414B">
        <w:rPr>
          <w:rFonts w:cs="Arial"/>
          <w:bCs/>
          <w:caps/>
          <w:color w:val="56B3D0"/>
          <w:sz w:val="28"/>
          <w:szCs w:val="28"/>
        </w:rPr>
        <w:lastRenderedPageBreak/>
        <w:t xml:space="preserve">21.1 SUSTAINABLE </w:t>
      </w:r>
      <w:r w:rsidRPr="0002414B">
        <w:rPr>
          <w:rFonts w:eastAsia="Times New Roman" w:cs="Arial"/>
          <w:color w:val="56B4D1"/>
          <w:sz w:val="28"/>
          <w:szCs w:val="28"/>
        </w:rPr>
        <w:t>PROCUREMENT FRAMEWORK</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A5153D" w:rsidRPr="0002414B" w:rsidTr="00793875">
        <w:tc>
          <w:tcPr>
            <w:tcW w:w="3994" w:type="pct"/>
            <w:vAlign w:val="center"/>
          </w:tcPr>
          <w:p w:rsidR="00A5153D" w:rsidRPr="0002414B" w:rsidRDefault="008B7EB2" w:rsidP="00793875">
            <w:pPr>
              <w:spacing w:after="0"/>
              <w:rPr>
                <w:rFonts w:ascii="Arial" w:hAnsi="Arial" w:cs="Arial"/>
                <w:i/>
                <w:iCs/>
                <w:szCs w:val="20"/>
              </w:rPr>
            </w:pPr>
            <w:r w:rsidRPr="0002414B">
              <w:rPr>
                <w:rFonts w:ascii="Arial" w:hAnsi="Arial" w:cs="Arial"/>
                <w:szCs w:val="20"/>
              </w:rPr>
              <w:t>A</w:t>
            </w:r>
            <w:r w:rsidR="00E308AD" w:rsidRPr="0002414B">
              <w:rPr>
                <w:rFonts w:ascii="Arial" w:hAnsi="Arial" w:cs="Arial"/>
                <w:szCs w:val="20"/>
              </w:rPr>
              <w:t xml:space="preserve"> sustainable procurement framework, used for the procurement of consumables and refurbishment materials,</w:t>
            </w:r>
            <w:r w:rsidRPr="0002414B">
              <w:rPr>
                <w:rFonts w:ascii="Arial" w:hAnsi="Arial" w:cs="Arial"/>
                <w:szCs w:val="20"/>
              </w:rPr>
              <w:t xml:space="preserve"> has been</w:t>
            </w:r>
            <w:r w:rsidR="00E308AD" w:rsidRPr="0002414B">
              <w:rPr>
                <w:rFonts w:ascii="Arial" w:hAnsi="Arial" w:cs="Arial"/>
                <w:szCs w:val="20"/>
              </w:rPr>
              <w:t xml:space="preserve"> implemented and operational during </w:t>
            </w:r>
            <w:r w:rsidR="00E041D8" w:rsidRPr="0002414B">
              <w:rPr>
                <w:rFonts w:ascii="Arial" w:hAnsi="Arial" w:cs="Arial"/>
                <w:szCs w:val="20"/>
              </w:rPr>
              <w:t xml:space="preserve">the </w:t>
            </w:r>
            <w:r w:rsidR="00A5153D" w:rsidRPr="0002414B">
              <w:rPr>
                <w:rFonts w:ascii="Arial" w:hAnsi="Arial" w:cs="Arial"/>
                <w:szCs w:val="20"/>
              </w:rPr>
              <w:t>performance period</w:t>
            </w:r>
            <w:r w:rsidRPr="0002414B">
              <w:rPr>
                <w:rFonts w:ascii="Arial" w:hAnsi="Arial" w:cs="Arial"/>
                <w:szCs w:val="20"/>
              </w:rPr>
              <w:t>.</w:t>
            </w:r>
          </w:p>
        </w:tc>
        <w:tc>
          <w:tcPr>
            <w:tcW w:w="1006" w:type="pct"/>
            <w:vAlign w:val="center"/>
          </w:tcPr>
          <w:p w:rsidR="00A5153D" w:rsidRPr="0002414B" w:rsidRDefault="00615EAF" w:rsidP="00793875">
            <w:pPr>
              <w:spacing w:after="0"/>
              <w:jc w:val="center"/>
              <w:rPr>
                <w:rFonts w:ascii="Arial" w:hAnsi="Arial" w:cs="Arial"/>
                <w:b/>
                <w:bCs/>
                <w:szCs w:val="20"/>
              </w:rPr>
            </w:pPr>
            <w:sdt>
              <w:sdtPr>
                <w:rPr>
                  <w:rFonts w:ascii="Arial" w:eastAsia="MS Gothic" w:hAnsi="Arial" w:cs="Arial"/>
                  <w:color w:val="4BACC6" w:themeColor="accent5"/>
                  <w:szCs w:val="20"/>
                </w:rPr>
                <w:id w:val="1217162673"/>
                <w14:checkbox>
                  <w14:checked w14:val="0"/>
                  <w14:checkedState w14:val="2612" w14:font="MS Gothic"/>
                  <w14:uncheckedState w14:val="2610" w14:font="MS Gothic"/>
                </w14:checkbox>
              </w:sdtPr>
              <w:sdtEndPr/>
              <w:sdtContent>
                <w:r w:rsidR="008B7EB2" w:rsidRPr="0002414B">
                  <w:rPr>
                    <w:rFonts w:ascii="Segoe UI Symbol" w:eastAsia="MS Gothic" w:hAnsi="Segoe UI Symbol" w:cs="Segoe UI Symbol"/>
                    <w:color w:val="4BACC6" w:themeColor="accent5"/>
                    <w:szCs w:val="20"/>
                  </w:rPr>
                  <w:t>☐</w:t>
                </w:r>
              </w:sdtContent>
            </w:sdt>
          </w:p>
        </w:tc>
      </w:tr>
    </w:tbl>
    <w:p w:rsidR="00E308AD" w:rsidRPr="0002414B" w:rsidRDefault="00E308AD" w:rsidP="00A5153D">
      <w:pPr>
        <w:rPr>
          <w:rFonts w:cs="Arial"/>
        </w:rPr>
      </w:pPr>
    </w:p>
    <w:p w:rsidR="00A5153D" w:rsidRPr="0002414B" w:rsidRDefault="00A5153D" w:rsidP="00D03C3E">
      <w:pPr>
        <w:rPr>
          <w:rFonts w:cs="Arial"/>
        </w:rPr>
      </w:pPr>
      <w:r w:rsidRPr="0002414B">
        <w:rPr>
          <w:rFonts w:cs="Arial"/>
          <w:szCs w:val="20"/>
        </w:rPr>
        <w:t xml:space="preserve">Describe how the </w:t>
      </w:r>
      <w:r w:rsidR="00E308AD" w:rsidRPr="0002414B">
        <w:rPr>
          <w:rFonts w:cs="Arial"/>
          <w:szCs w:val="20"/>
        </w:rPr>
        <w:t xml:space="preserve">sustainable procurement framework </w:t>
      </w:r>
      <w:r w:rsidRPr="0002414B">
        <w:rPr>
          <w:rFonts w:cs="Arial"/>
          <w:szCs w:val="20"/>
        </w:rPr>
        <w:t>meet</w:t>
      </w:r>
      <w:r w:rsidR="00E308AD" w:rsidRPr="0002414B">
        <w:rPr>
          <w:rFonts w:cs="Arial"/>
          <w:szCs w:val="20"/>
        </w:rPr>
        <w:t>s</w:t>
      </w:r>
      <w:r w:rsidRPr="0002414B">
        <w:rPr>
          <w:rFonts w:cs="Arial"/>
          <w:szCs w:val="20"/>
        </w:rPr>
        <w:t xml:space="preserve"> the compliance requirements for each of the items below by referencing supporting evidence atta</w:t>
      </w:r>
      <w:r w:rsidR="00E041D8" w:rsidRPr="0002414B">
        <w:rPr>
          <w:rFonts w:cs="Arial"/>
          <w:szCs w:val="20"/>
        </w:rPr>
        <w:t>ched to the Submission Template</w:t>
      </w:r>
      <w:r w:rsidR="00E041D8" w:rsidRPr="0002414B">
        <w:rPr>
          <w:rFonts w:cs="Arial"/>
        </w:rPr>
        <w:t>.</w:t>
      </w:r>
    </w:p>
    <w:p w:rsidR="008B7EB2" w:rsidRPr="00785E4A" w:rsidRDefault="008B7EB2">
      <w:pPr>
        <w:rPr>
          <w:rFonts w:cs="Arial"/>
          <w:b/>
        </w:rPr>
      </w:pPr>
      <w:r w:rsidRPr="00785E4A">
        <w:rPr>
          <w:rFonts w:cs="Arial"/>
          <w:b/>
        </w:rPr>
        <w:t>21.1.1 Framework requirements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B7EB2" w:rsidRPr="0002414B" w:rsidTr="00793875">
        <w:tc>
          <w:tcPr>
            <w:tcW w:w="2500" w:type="pct"/>
            <w:vAlign w:val="center"/>
          </w:tcPr>
          <w:p w:rsidR="008B7EB2" w:rsidRPr="0002414B" w:rsidRDefault="008B7EB2" w:rsidP="008B7EB2">
            <w:pPr>
              <w:spacing w:after="0"/>
              <w:rPr>
                <w:rFonts w:cs="Arial"/>
                <w:b/>
                <w:szCs w:val="20"/>
              </w:rPr>
            </w:pPr>
            <w:r w:rsidRPr="0002414B">
              <w:rPr>
                <w:rFonts w:cs="Arial"/>
                <w:b/>
                <w:szCs w:val="20"/>
              </w:rPr>
              <w:t>Requirements</w:t>
            </w:r>
          </w:p>
        </w:tc>
        <w:tc>
          <w:tcPr>
            <w:tcW w:w="2500" w:type="pct"/>
            <w:shd w:val="clear" w:color="auto" w:fill="auto"/>
          </w:tcPr>
          <w:p w:rsidR="008B7EB2" w:rsidRPr="0002414B" w:rsidRDefault="008B7EB2" w:rsidP="00601360">
            <w:pPr>
              <w:spacing w:after="0"/>
              <w:rPr>
                <w:rFonts w:cs="Arial"/>
                <w:b/>
                <w:bCs/>
                <w:szCs w:val="20"/>
              </w:rPr>
            </w:pPr>
            <w:r w:rsidRPr="0002414B">
              <w:rPr>
                <w:rFonts w:cs="Arial"/>
                <w:b/>
                <w:bCs/>
                <w:szCs w:val="20"/>
              </w:rPr>
              <w:t>Supporting Evidence</w:t>
            </w:r>
          </w:p>
        </w:tc>
      </w:tr>
      <w:tr w:rsidR="00A5153D" w:rsidRPr="0002414B" w:rsidTr="00793875">
        <w:tc>
          <w:tcPr>
            <w:tcW w:w="2500" w:type="pct"/>
            <w:vAlign w:val="center"/>
          </w:tcPr>
          <w:p w:rsidR="00A5153D" w:rsidRPr="0002414B" w:rsidRDefault="00E041D8" w:rsidP="00793875">
            <w:pPr>
              <w:spacing w:after="0"/>
              <w:rPr>
                <w:rFonts w:eastAsia="Times New Roman" w:cs="Arial"/>
                <w:szCs w:val="20"/>
              </w:rPr>
            </w:pPr>
            <w:r w:rsidRPr="0002414B">
              <w:rPr>
                <w:rFonts w:cs="Arial"/>
                <w:szCs w:val="20"/>
              </w:rPr>
              <w:t>Identify</w:t>
            </w:r>
            <w:r w:rsidR="00E308AD" w:rsidRPr="0002414B">
              <w:rPr>
                <w:rFonts w:cs="Arial"/>
                <w:szCs w:val="20"/>
              </w:rPr>
              <w:t xml:space="preserve"> </w:t>
            </w:r>
            <w:r w:rsidRPr="0002414B">
              <w:rPr>
                <w:rFonts w:cs="Arial"/>
                <w:szCs w:val="20"/>
              </w:rPr>
              <w:t xml:space="preserve">the recognised standard on which the </w:t>
            </w:r>
            <w:r w:rsidR="00036F47" w:rsidRPr="0002414B">
              <w:rPr>
                <w:rFonts w:cs="Arial"/>
                <w:szCs w:val="20"/>
              </w:rPr>
              <w:t xml:space="preserve">sustainable procurement </w:t>
            </w:r>
            <w:r w:rsidRPr="0002414B">
              <w:rPr>
                <w:rFonts w:cs="Arial"/>
                <w:szCs w:val="20"/>
              </w:rPr>
              <w:t>framework was based</w:t>
            </w:r>
            <w:r w:rsidR="00507D65" w:rsidRPr="0002414B">
              <w:rPr>
                <w:rFonts w:cs="Arial"/>
                <w:szCs w:val="20"/>
              </w:rPr>
              <w:t>.</w:t>
            </w:r>
          </w:p>
        </w:tc>
        <w:tc>
          <w:tcPr>
            <w:tcW w:w="2500" w:type="pct"/>
            <w:shd w:val="clear" w:color="auto" w:fill="F2F2F2" w:themeFill="background1" w:themeFillShade="F2"/>
          </w:tcPr>
          <w:p w:rsidR="00A5153D" w:rsidRPr="0002414B" w:rsidRDefault="00A5153D" w:rsidP="00793875">
            <w:pPr>
              <w:spacing w:after="0"/>
              <w:rPr>
                <w:rFonts w:cs="Arial"/>
                <w:b/>
                <w:bCs/>
                <w:szCs w:val="20"/>
              </w:rPr>
            </w:pPr>
          </w:p>
        </w:tc>
      </w:tr>
      <w:tr w:rsidR="00A5153D" w:rsidRPr="0002414B" w:rsidTr="00793875">
        <w:tc>
          <w:tcPr>
            <w:tcW w:w="2500" w:type="pct"/>
            <w:vAlign w:val="center"/>
          </w:tcPr>
          <w:p w:rsidR="00A5153D" w:rsidRPr="0002414B" w:rsidRDefault="00036F47" w:rsidP="00793875">
            <w:pPr>
              <w:spacing w:after="0"/>
              <w:rPr>
                <w:rFonts w:eastAsia="Times New Roman" w:cs="Arial"/>
                <w:szCs w:val="20"/>
              </w:rPr>
            </w:pPr>
            <w:r w:rsidRPr="0002414B">
              <w:rPr>
                <w:rFonts w:cs="Arial"/>
                <w:szCs w:val="20"/>
              </w:rPr>
              <w:t xml:space="preserve">Describe how the sustainable procurement framework </w:t>
            </w:r>
            <w:r w:rsidRPr="0002414B">
              <w:rPr>
                <w:rFonts w:eastAsia="Times New Roman" w:cs="Arial"/>
                <w:szCs w:val="20"/>
              </w:rPr>
              <w:t>covers</w:t>
            </w:r>
            <w:r w:rsidR="008B7EB2" w:rsidRPr="0002414B">
              <w:rPr>
                <w:rFonts w:eastAsia="Times New Roman" w:cs="Arial"/>
                <w:szCs w:val="20"/>
              </w:rPr>
              <w:t>:</w:t>
            </w:r>
            <w:r w:rsidRPr="0002414B">
              <w:rPr>
                <w:rFonts w:eastAsia="Times New Roman" w:cs="Arial"/>
                <w:szCs w:val="20"/>
              </w:rPr>
              <w:t xml:space="preserve"> consumables, equipment, and fixtures ‘most relevant to the principal use of the space’ as well as all individual items of equipment that have a high energy or water consumption</w:t>
            </w:r>
            <w:r w:rsidR="00A5153D" w:rsidRPr="0002414B">
              <w:rPr>
                <w:rFonts w:cs="Arial"/>
                <w:szCs w:val="20"/>
              </w:rPr>
              <w:t>.</w:t>
            </w:r>
          </w:p>
        </w:tc>
        <w:tc>
          <w:tcPr>
            <w:tcW w:w="2500" w:type="pct"/>
            <w:shd w:val="clear" w:color="auto" w:fill="F2F2F2" w:themeFill="background1" w:themeFillShade="F2"/>
          </w:tcPr>
          <w:p w:rsidR="00A5153D" w:rsidRPr="0002414B" w:rsidRDefault="00A5153D" w:rsidP="00793875">
            <w:pPr>
              <w:spacing w:after="0"/>
              <w:rPr>
                <w:rFonts w:cs="Arial"/>
                <w:b/>
                <w:bCs/>
                <w:szCs w:val="20"/>
              </w:rPr>
            </w:pPr>
          </w:p>
        </w:tc>
      </w:tr>
      <w:tr w:rsidR="008B7EB2" w:rsidRPr="0002414B" w:rsidTr="00793875">
        <w:tc>
          <w:tcPr>
            <w:tcW w:w="5000" w:type="pct"/>
            <w:gridSpan w:val="2"/>
          </w:tcPr>
          <w:p w:rsidR="008B7EB2" w:rsidRPr="0002414B" w:rsidRDefault="008B7EB2" w:rsidP="00601360">
            <w:pPr>
              <w:spacing w:after="0"/>
              <w:rPr>
                <w:rFonts w:cs="Arial"/>
                <w:b/>
                <w:bCs/>
                <w:szCs w:val="20"/>
              </w:rPr>
            </w:pPr>
            <w:r w:rsidRPr="0002414B">
              <w:rPr>
                <w:rFonts w:cs="Arial"/>
                <w:szCs w:val="20"/>
              </w:rPr>
              <w:t>Describe how the framework considers at least the following three key items:</w:t>
            </w:r>
          </w:p>
        </w:tc>
      </w:tr>
      <w:tr w:rsidR="008B7EB2" w:rsidRPr="0002414B" w:rsidTr="00793875">
        <w:tc>
          <w:tcPr>
            <w:tcW w:w="2500" w:type="pct"/>
            <w:vAlign w:val="center"/>
          </w:tcPr>
          <w:p w:rsidR="008B7EB2" w:rsidRPr="0002414B" w:rsidRDefault="008B7EB2" w:rsidP="008B7EB2">
            <w:pPr>
              <w:spacing w:after="0"/>
              <w:rPr>
                <w:rFonts w:cs="Arial"/>
                <w:szCs w:val="20"/>
              </w:rPr>
            </w:pPr>
            <w:r w:rsidRPr="0002414B">
              <w:rPr>
                <w:rFonts w:cs="Arial"/>
                <w:b/>
                <w:szCs w:val="20"/>
              </w:rPr>
              <w:t>a. Policy:</w:t>
            </w:r>
            <w:r w:rsidRPr="0002414B">
              <w:rPr>
                <w:rFonts w:cs="Arial"/>
                <w:szCs w:val="20"/>
              </w:rPr>
              <w:t xml:space="preserve"> identify what sustainability means to the organisation. Identify the sustainable procurement policy and a strategy statement.</w:t>
            </w:r>
          </w:p>
        </w:tc>
        <w:tc>
          <w:tcPr>
            <w:tcW w:w="2500" w:type="pct"/>
            <w:shd w:val="clear" w:color="auto" w:fill="F2F2F2" w:themeFill="background1" w:themeFillShade="F2"/>
          </w:tcPr>
          <w:p w:rsidR="008B7EB2" w:rsidRPr="0002414B" w:rsidRDefault="008B7EB2" w:rsidP="00601360">
            <w:pPr>
              <w:spacing w:after="0"/>
              <w:rPr>
                <w:rFonts w:cs="Arial"/>
                <w:b/>
                <w:bCs/>
                <w:szCs w:val="20"/>
              </w:rPr>
            </w:pPr>
          </w:p>
        </w:tc>
      </w:tr>
      <w:tr w:rsidR="008B7EB2" w:rsidRPr="0002414B" w:rsidTr="00793875">
        <w:tc>
          <w:tcPr>
            <w:tcW w:w="2500" w:type="pct"/>
            <w:vAlign w:val="center"/>
          </w:tcPr>
          <w:p w:rsidR="008B7EB2" w:rsidRPr="0002414B" w:rsidRDefault="008B7EB2" w:rsidP="008B7EB2">
            <w:pPr>
              <w:spacing w:after="0"/>
              <w:rPr>
                <w:rFonts w:cs="Arial"/>
                <w:szCs w:val="20"/>
              </w:rPr>
            </w:pPr>
            <w:r w:rsidRPr="0002414B">
              <w:rPr>
                <w:rFonts w:cs="Arial"/>
                <w:b/>
                <w:szCs w:val="20"/>
              </w:rPr>
              <w:t>b. Process:</w:t>
            </w:r>
            <w:r w:rsidRPr="0002414B">
              <w:rPr>
                <w:rFonts w:cs="Arial"/>
                <w:szCs w:val="20"/>
              </w:rPr>
              <w:t xml:space="preserve"> Describe the procurement process and sub-processes that ensure the environmental impacts of goods are minimised. Identify the requirements to determine materiality, consider environmental and social practices from suppliers, monitor ongoing performance, and review and update the process when and where needed.</w:t>
            </w:r>
          </w:p>
        </w:tc>
        <w:tc>
          <w:tcPr>
            <w:tcW w:w="2500" w:type="pct"/>
            <w:shd w:val="clear" w:color="auto" w:fill="F2F2F2" w:themeFill="background1" w:themeFillShade="F2"/>
          </w:tcPr>
          <w:p w:rsidR="008B7EB2" w:rsidRPr="0002414B" w:rsidRDefault="008B7EB2" w:rsidP="00601360">
            <w:pPr>
              <w:spacing w:after="0"/>
              <w:rPr>
                <w:rFonts w:cs="Arial"/>
                <w:b/>
                <w:bCs/>
                <w:szCs w:val="20"/>
              </w:rPr>
            </w:pPr>
          </w:p>
        </w:tc>
      </w:tr>
      <w:tr w:rsidR="008B7EB2" w:rsidRPr="0002414B" w:rsidTr="00793875">
        <w:tc>
          <w:tcPr>
            <w:tcW w:w="2500" w:type="pct"/>
            <w:vAlign w:val="center"/>
          </w:tcPr>
          <w:p w:rsidR="008B7EB2" w:rsidRPr="0002414B" w:rsidRDefault="008B7EB2" w:rsidP="008B7EB2">
            <w:pPr>
              <w:spacing w:after="0"/>
              <w:rPr>
                <w:rFonts w:cs="Arial"/>
                <w:szCs w:val="20"/>
              </w:rPr>
            </w:pPr>
            <w:r w:rsidRPr="0002414B">
              <w:rPr>
                <w:rFonts w:cs="Arial"/>
                <w:b/>
                <w:szCs w:val="20"/>
              </w:rPr>
              <w:t>c. Enablers:</w:t>
            </w:r>
            <w:r w:rsidRPr="0002414B">
              <w:rPr>
                <w:rFonts w:cs="Arial"/>
                <w:szCs w:val="20"/>
              </w:rPr>
              <w:t xml:space="preserve"> Identify the working, competencies, practices and techniques that support the activities within the sustainable procurement process.</w:t>
            </w:r>
          </w:p>
        </w:tc>
        <w:tc>
          <w:tcPr>
            <w:tcW w:w="2500" w:type="pct"/>
            <w:shd w:val="clear" w:color="auto" w:fill="F2F2F2" w:themeFill="background1" w:themeFillShade="F2"/>
          </w:tcPr>
          <w:p w:rsidR="008B7EB2" w:rsidRPr="0002414B" w:rsidRDefault="008B7EB2" w:rsidP="00601360">
            <w:pPr>
              <w:spacing w:after="0"/>
              <w:rPr>
                <w:rFonts w:cs="Arial"/>
                <w:b/>
                <w:bCs/>
                <w:szCs w:val="20"/>
              </w:rPr>
            </w:pPr>
          </w:p>
        </w:tc>
      </w:tr>
    </w:tbl>
    <w:p w:rsidR="008B7EB2" w:rsidRPr="0002414B" w:rsidRDefault="008B7EB2">
      <w:pPr>
        <w:rPr>
          <w:rFonts w:cs="Arial"/>
        </w:rPr>
      </w:pPr>
    </w:p>
    <w:p w:rsidR="008B7EB2" w:rsidRPr="0002414B" w:rsidRDefault="008B7EB2">
      <w:pPr>
        <w:rPr>
          <w:rFonts w:cs="Arial"/>
          <w:sz w:val="24"/>
          <w:szCs w:val="24"/>
        </w:rPr>
      </w:pPr>
    </w:p>
    <w:p w:rsidR="008B7EB2" w:rsidRPr="0002414B" w:rsidRDefault="008B7EB2">
      <w:pPr>
        <w:rPr>
          <w:rFonts w:cs="Arial"/>
          <w:sz w:val="24"/>
          <w:szCs w:val="24"/>
        </w:rPr>
      </w:pPr>
    </w:p>
    <w:p w:rsidR="009518BD" w:rsidRPr="0002414B" w:rsidRDefault="009518BD">
      <w:pPr>
        <w:rPr>
          <w:rFonts w:cs="Arial"/>
          <w:b/>
          <w:sz w:val="28"/>
          <w:szCs w:val="24"/>
        </w:rPr>
      </w:pPr>
    </w:p>
    <w:p w:rsidR="009518BD" w:rsidRDefault="009518BD">
      <w:pPr>
        <w:rPr>
          <w:rFonts w:cs="Arial"/>
          <w:b/>
          <w:sz w:val="28"/>
          <w:szCs w:val="24"/>
        </w:rPr>
      </w:pPr>
    </w:p>
    <w:p w:rsidR="0002414B" w:rsidRDefault="0002414B">
      <w:pPr>
        <w:rPr>
          <w:rFonts w:cs="Arial"/>
          <w:b/>
          <w:sz w:val="28"/>
          <w:szCs w:val="24"/>
        </w:rPr>
      </w:pPr>
    </w:p>
    <w:p w:rsidR="0002414B" w:rsidRPr="0002414B" w:rsidRDefault="0002414B">
      <w:pPr>
        <w:rPr>
          <w:rFonts w:cs="Arial"/>
          <w:b/>
          <w:sz w:val="28"/>
          <w:szCs w:val="24"/>
        </w:rPr>
      </w:pPr>
    </w:p>
    <w:p w:rsidR="008B7EB2" w:rsidRPr="00785E4A" w:rsidRDefault="008B7EB2">
      <w:pPr>
        <w:rPr>
          <w:rFonts w:cs="Arial"/>
          <w:b/>
        </w:rPr>
      </w:pPr>
      <w:r w:rsidRPr="00785E4A">
        <w:rPr>
          <w:rFonts w:cs="Arial"/>
          <w:b/>
        </w:rPr>
        <w:lastRenderedPageBreak/>
        <w:t>21.1.2 Ownership Structures</w:t>
      </w:r>
    </w:p>
    <w:tbl>
      <w:tblPr>
        <w:tblStyle w:val="TableGrid"/>
        <w:tblW w:w="5000" w:type="pct"/>
        <w:tblCellMar>
          <w:top w:w="113" w:type="dxa"/>
          <w:bottom w:w="113" w:type="dxa"/>
        </w:tblCellMar>
        <w:tblLook w:val="04A0" w:firstRow="1" w:lastRow="0" w:firstColumn="1" w:lastColumn="0" w:noHBand="0" w:noVBand="1"/>
      </w:tblPr>
      <w:tblGrid>
        <w:gridCol w:w="2044"/>
        <w:gridCol w:w="5539"/>
        <w:gridCol w:w="1444"/>
      </w:tblGrid>
      <w:tr w:rsidR="008B7EB2" w:rsidRPr="0002414B" w:rsidTr="008B7EB2">
        <w:tc>
          <w:tcPr>
            <w:cnfStyle w:val="001000000000" w:firstRow="0" w:lastRow="0" w:firstColumn="1" w:lastColumn="0" w:oddVBand="0" w:evenVBand="0" w:oddHBand="0" w:evenHBand="0" w:firstRowFirstColumn="0" w:firstRowLastColumn="0" w:lastRowFirstColumn="0" w:lastRowLastColumn="0"/>
            <w:tcW w:w="1132" w:type="pct"/>
            <w:vMerge w:val="restart"/>
          </w:tcPr>
          <w:p w:rsidR="008B7EB2" w:rsidRPr="0002414B" w:rsidRDefault="008B7EB2" w:rsidP="00793875">
            <w:pPr>
              <w:rPr>
                <w:rFonts w:ascii="Arial" w:hAnsi="Arial" w:cs="Arial"/>
                <w:b w:val="0"/>
                <w:sz w:val="20"/>
              </w:rPr>
            </w:pPr>
            <w:r w:rsidRPr="0002414B">
              <w:rPr>
                <w:rFonts w:ascii="Arial" w:hAnsi="Arial" w:cs="Arial"/>
                <w:sz w:val="20"/>
              </w:rPr>
              <w:t xml:space="preserve">Indicate which </w:t>
            </w:r>
            <w:r w:rsidRPr="0002414B">
              <w:rPr>
                <w:rFonts w:ascii="Arial" w:hAnsi="Arial" w:cs="Arial"/>
                <w:b w:val="0"/>
                <w:sz w:val="20"/>
              </w:rPr>
              <w:t>ownership model is in place for the building.</w:t>
            </w:r>
          </w:p>
        </w:tc>
        <w:tc>
          <w:tcPr>
            <w:tcW w:w="3068" w:type="pct"/>
          </w:tcPr>
          <w:p w:rsidR="008B7EB2" w:rsidRPr="0002414B" w:rsidRDefault="008B7EB2" w:rsidP="00456433">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02414B">
              <w:rPr>
                <w:rFonts w:ascii="Arial" w:hAnsi="Arial" w:cs="Arial"/>
                <w:b/>
                <w:sz w:val="20"/>
              </w:rPr>
              <w:t xml:space="preserve">21.1.2.1 </w:t>
            </w:r>
            <w:r w:rsidRPr="0002414B">
              <w:rPr>
                <w:rFonts w:ascii="Arial" w:hAnsi="Arial" w:cs="Arial"/>
                <w:sz w:val="20"/>
              </w:rPr>
              <w:t>Building owner and building occupants are separate entities; or</w:t>
            </w:r>
          </w:p>
        </w:tc>
        <w:tc>
          <w:tcPr>
            <w:tcW w:w="800" w:type="pct"/>
            <w:vAlign w:val="center"/>
          </w:tcPr>
          <w:p w:rsidR="008B7EB2" w:rsidRPr="0002414B" w:rsidRDefault="00615EAF"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sz w:val="20"/>
              </w:rPr>
            </w:pPr>
            <w:sdt>
              <w:sdtPr>
                <w:rPr>
                  <w:rFonts w:ascii="Arial" w:eastAsia="MS Gothic" w:hAnsi="Arial" w:cs="Arial"/>
                  <w:color w:val="4BACC6" w:themeColor="accent5"/>
                </w:rPr>
                <w:id w:val="-958410252"/>
                <w14:checkbox>
                  <w14:checked w14:val="0"/>
                  <w14:checkedState w14:val="2612" w14:font="MS Gothic"/>
                  <w14:uncheckedState w14:val="2610" w14:font="MS Gothic"/>
                </w14:checkbox>
              </w:sdtPr>
              <w:sdtEndPr/>
              <w:sdtContent>
                <w:r w:rsidR="008B7EB2" w:rsidRPr="0002414B">
                  <w:rPr>
                    <w:rFonts w:ascii="Segoe UI Symbol" w:eastAsia="MS Gothic" w:hAnsi="Segoe UI Symbol" w:cs="Segoe UI Symbol"/>
                    <w:color w:val="4BACC6" w:themeColor="accent5"/>
                    <w:sz w:val="20"/>
                  </w:rPr>
                  <w:t>☐</w:t>
                </w:r>
              </w:sdtContent>
            </w:sdt>
            <w:r w:rsidR="008B7EB2" w:rsidRPr="0002414B" w:rsidDel="00E92EAD">
              <w:rPr>
                <w:rFonts w:ascii="Arial" w:eastAsia="MS Gothic" w:hAnsi="Arial" w:cs="Arial"/>
                <w:color w:val="4BACC6" w:themeColor="accent5"/>
                <w:sz w:val="20"/>
              </w:rPr>
              <w:t xml:space="preserve"> </w:t>
            </w:r>
          </w:p>
        </w:tc>
      </w:tr>
      <w:tr w:rsidR="008B7EB2" w:rsidRPr="0002414B" w:rsidTr="008B7EB2">
        <w:tc>
          <w:tcPr>
            <w:cnfStyle w:val="001000000000" w:firstRow="0" w:lastRow="0" w:firstColumn="1" w:lastColumn="0" w:oddVBand="0" w:evenVBand="0" w:oddHBand="0" w:evenHBand="0" w:firstRowFirstColumn="0" w:firstRowLastColumn="0" w:lastRowFirstColumn="0" w:lastRowLastColumn="0"/>
            <w:tcW w:w="1132" w:type="pct"/>
            <w:vMerge/>
          </w:tcPr>
          <w:p w:rsidR="008B7EB2" w:rsidRPr="0002414B" w:rsidRDefault="008B7EB2" w:rsidP="00456433">
            <w:pPr>
              <w:spacing w:after="0"/>
              <w:rPr>
                <w:rFonts w:ascii="Arial" w:hAnsi="Arial" w:cs="Arial"/>
                <w:sz w:val="20"/>
              </w:rPr>
            </w:pPr>
          </w:p>
        </w:tc>
        <w:tc>
          <w:tcPr>
            <w:tcW w:w="3068" w:type="pct"/>
          </w:tcPr>
          <w:p w:rsidR="008B7EB2" w:rsidRPr="0002414B" w:rsidRDefault="008B7EB2" w:rsidP="00793875">
            <w:pPr>
              <w:pStyle w:val="Heading40"/>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02414B">
              <w:rPr>
                <w:rFonts w:ascii="Arial" w:hAnsi="Arial" w:cs="Arial"/>
                <w:sz w:val="20"/>
              </w:rPr>
              <w:t xml:space="preserve">21.1.2.2 </w:t>
            </w:r>
            <w:r w:rsidRPr="0002414B">
              <w:rPr>
                <w:rFonts w:ascii="Arial" w:hAnsi="Arial" w:cs="Arial"/>
                <w:b w:val="0"/>
                <w:sz w:val="20"/>
              </w:rPr>
              <w:t>Building owner and building occupants are the same entity; or</w:t>
            </w:r>
          </w:p>
        </w:tc>
        <w:tc>
          <w:tcPr>
            <w:tcW w:w="800" w:type="pct"/>
            <w:vAlign w:val="center"/>
          </w:tcPr>
          <w:p w:rsidR="008B7EB2" w:rsidRPr="0002414B" w:rsidRDefault="00615EAF"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sz w:val="20"/>
              </w:rPr>
            </w:pPr>
            <w:sdt>
              <w:sdtPr>
                <w:rPr>
                  <w:rFonts w:ascii="Arial" w:eastAsia="MS Gothic" w:hAnsi="Arial" w:cs="Arial"/>
                  <w:color w:val="4BACC6" w:themeColor="accent5"/>
                </w:rPr>
                <w:id w:val="-645207242"/>
                <w14:checkbox>
                  <w14:checked w14:val="0"/>
                  <w14:checkedState w14:val="2612" w14:font="MS Gothic"/>
                  <w14:uncheckedState w14:val="2610" w14:font="MS Gothic"/>
                </w14:checkbox>
              </w:sdtPr>
              <w:sdtEndPr/>
              <w:sdtContent>
                <w:r w:rsidR="008B7EB2" w:rsidRPr="0002414B">
                  <w:rPr>
                    <w:rFonts w:ascii="Segoe UI Symbol" w:eastAsia="MS Gothic" w:hAnsi="Segoe UI Symbol" w:cs="Segoe UI Symbol"/>
                    <w:color w:val="4BACC6" w:themeColor="accent5"/>
                    <w:sz w:val="20"/>
                  </w:rPr>
                  <w:t>☐</w:t>
                </w:r>
              </w:sdtContent>
            </w:sdt>
            <w:r w:rsidR="008B7EB2" w:rsidRPr="0002414B" w:rsidDel="00E92EAD">
              <w:rPr>
                <w:rFonts w:ascii="Arial" w:eastAsia="MS Gothic" w:hAnsi="Arial" w:cs="Arial"/>
                <w:color w:val="4BACC6" w:themeColor="accent5"/>
                <w:sz w:val="20"/>
              </w:rPr>
              <w:t xml:space="preserve"> </w:t>
            </w:r>
          </w:p>
        </w:tc>
      </w:tr>
      <w:tr w:rsidR="008B7EB2" w:rsidRPr="0002414B" w:rsidTr="008B7EB2">
        <w:tc>
          <w:tcPr>
            <w:cnfStyle w:val="001000000000" w:firstRow="0" w:lastRow="0" w:firstColumn="1" w:lastColumn="0" w:oddVBand="0" w:evenVBand="0" w:oddHBand="0" w:evenHBand="0" w:firstRowFirstColumn="0" w:firstRowLastColumn="0" w:lastRowFirstColumn="0" w:lastRowLastColumn="0"/>
            <w:tcW w:w="1132" w:type="pct"/>
            <w:vMerge/>
          </w:tcPr>
          <w:p w:rsidR="008B7EB2" w:rsidRPr="0002414B" w:rsidRDefault="008B7EB2" w:rsidP="00456433">
            <w:pPr>
              <w:spacing w:after="0"/>
              <w:rPr>
                <w:rFonts w:ascii="Arial" w:hAnsi="Arial" w:cs="Arial"/>
                <w:sz w:val="20"/>
              </w:rPr>
            </w:pPr>
          </w:p>
        </w:tc>
        <w:tc>
          <w:tcPr>
            <w:tcW w:w="3068" w:type="pct"/>
          </w:tcPr>
          <w:p w:rsidR="008B7EB2" w:rsidRPr="0002414B" w:rsidRDefault="008B7EB2" w:rsidP="00793875">
            <w:pPr>
              <w:pStyle w:val="Heading40"/>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02414B">
              <w:rPr>
                <w:rFonts w:ascii="Arial" w:hAnsi="Arial" w:cs="Arial"/>
                <w:sz w:val="20"/>
              </w:rPr>
              <w:t xml:space="preserve">21.1.2.3 </w:t>
            </w:r>
            <w:r w:rsidRPr="0002414B">
              <w:rPr>
                <w:rFonts w:ascii="Arial" w:hAnsi="Arial" w:cs="Arial"/>
                <w:b w:val="0"/>
                <w:sz w:val="20"/>
              </w:rPr>
              <w:t>Strata management and individual units.</w:t>
            </w:r>
          </w:p>
        </w:tc>
        <w:tc>
          <w:tcPr>
            <w:tcW w:w="800" w:type="pct"/>
            <w:vAlign w:val="center"/>
          </w:tcPr>
          <w:p w:rsidR="008B7EB2" w:rsidRPr="0002414B" w:rsidRDefault="00615EAF"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sz w:val="20"/>
              </w:rPr>
            </w:pPr>
            <w:sdt>
              <w:sdtPr>
                <w:rPr>
                  <w:rFonts w:ascii="Arial" w:eastAsia="MS Gothic" w:hAnsi="Arial" w:cs="Arial"/>
                  <w:color w:val="4BACC6" w:themeColor="accent5"/>
                </w:rPr>
                <w:id w:val="-670098797"/>
                <w14:checkbox>
                  <w14:checked w14:val="0"/>
                  <w14:checkedState w14:val="2612" w14:font="MS Gothic"/>
                  <w14:uncheckedState w14:val="2610" w14:font="MS Gothic"/>
                </w14:checkbox>
              </w:sdtPr>
              <w:sdtEndPr/>
              <w:sdtContent>
                <w:r w:rsidR="008B7EB2" w:rsidRPr="0002414B">
                  <w:rPr>
                    <w:rFonts w:ascii="Segoe UI Symbol" w:eastAsia="MS Gothic" w:hAnsi="Segoe UI Symbol" w:cs="Segoe UI Symbol"/>
                    <w:color w:val="4BACC6" w:themeColor="accent5"/>
                    <w:sz w:val="20"/>
                  </w:rPr>
                  <w:t>☐</w:t>
                </w:r>
              </w:sdtContent>
            </w:sdt>
            <w:r w:rsidR="008B7EB2" w:rsidRPr="0002414B" w:rsidDel="00E92EAD">
              <w:rPr>
                <w:rFonts w:ascii="Arial" w:eastAsia="MS Gothic" w:hAnsi="Arial" w:cs="Arial"/>
                <w:color w:val="4BACC6" w:themeColor="accent5"/>
                <w:sz w:val="20"/>
              </w:rPr>
              <w:t xml:space="preserve"> </w:t>
            </w:r>
          </w:p>
        </w:tc>
      </w:tr>
    </w:tbl>
    <w:p w:rsidR="008B7EB2" w:rsidRPr="0002414B" w:rsidRDefault="008B7EB2" w:rsidP="008B7EB2">
      <w:pPr>
        <w:pStyle w:val="Preliminary"/>
        <w:rPr>
          <w:rFonts w:cs="Arial"/>
          <w:b w:val="0"/>
          <w:szCs w:val="20"/>
        </w:rPr>
      </w:pPr>
      <w:r w:rsidRPr="0002414B">
        <w:rPr>
          <w:rFonts w:cs="Arial"/>
          <w:b w:val="0"/>
          <w:szCs w:val="20"/>
        </w:rPr>
        <w:t xml:space="preserve">Based on the selection above, please complete the relevant section below. </w:t>
      </w:r>
    </w:p>
    <w:p w:rsidR="008B7EB2" w:rsidRPr="0002414B" w:rsidRDefault="008B7EB2" w:rsidP="00793875">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036F47" w:rsidRPr="0002414B" w:rsidTr="00793875">
        <w:tc>
          <w:tcPr>
            <w:tcW w:w="5000" w:type="pct"/>
            <w:gridSpan w:val="2"/>
            <w:vAlign w:val="center"/>
          </w:tcPr>
          <w:p w:rsidR="00036F47" w:rsidRPr="0002414B" w:rsidRDefault="00036F47" w:rsidP="00793875">
            <w:pPr>
              <w:pStyle w:val="Heading40"/>
              <w:spacing w:after="0"/>
              <w:rPr>
                <w:rFonts w:cs="Arial"/>
                <w:szCs w:val="20"/>
              </w:rPr>
            </w:pPr>
            <w:r w:rsidRPr="0002414B">
              <w:rPr>
                <w:rFonts w:cs="Arial"/>
                <w:szCs w:val="20"/>
              </w:rPr>
              <w:t>21.1.2.1 Building owner and building occupants are separate entities</w:t>
            </w:r>
          </w:p>
          <w:p w:rsidR="00036F47" w:rsidRPr="0002414B" w:rsidRDefault="00036F47" w:rsidP="00793875">
            <w:pPr>
              <w:spacing w:after="0"/>
              <w:rPr>
                <w:rFonts w:eastAsia="Times New Roman" w:cs="Arial"/>
                <w:szCs w:val="20"/>
              </w:rPr>
            </w:pPr>
            <w:r w:rsidRPr="0002414B">
              <w:rPr>
                <w:rFonts w:eastAsia="Times New Roman" w:cs="Arial"/>
                <w:szCs w:val="20"/>
              </w:rPr>
              <w:t>Show that the building owner has implemented the Sustainable Pro</w:t>
            </w:r>
            <w:r w:rsidR="009C2F58" w:rsidRPr="0002414B">
              <w:rPr>
                <w:rFonts w:eastAsia="Times New Roman" w:cs="Arial"/>
                <w:szCs w:val="20"/>
              </w:rPr>
              <w:t xml:space="preserve">curement Framework to cover all </w:t>
            </w:r>
            <w:r w:rsidRPr="0002414B">
              <w:rPr>
                <w:rFonts w:eastAsia="Times New Roman" w:cs="Arial"/>
                <w:szCs w:val="20"/>
              </w:rPr>
              <w:t>activities related to base building management and operations</w:t>
            </w:r>
            <w:r w:rsidR="009C2F58" w:rsidRPr="0002414B">
              <w:rPr>
                <w:rFonts w:eastAsia="Times New Roman" w:cs="Arial"/>
                <w:szCs w:val="20"/>
              </w:rPr>
              <w:t xml:space="preserve"> </w:t>
            </w:r>
            <w:r w:rsidRPr="0002414B">
              <w:rPr>
                <w:rFonts w:eastAsia="Times New Roman" w:cs="Arial"/>
                <w:szCs w:val="20"/>
              </w:rPr>
              <w:t>using the following mechanisms:</w:t>
            </w:r>
          </w:p>
        </w:tc>
      </w:tr>
      <w:tr w:rsidR="00036F47" w:rsidRPr="0002414B" w:rsidTr="00793875">
        <w:tc>
          <w:tcPr>
            <w:tcW w:w="2500" w:type="pct"/>
            <w:vAlign w:val="center"/>
          </w:tcPr>
          <w:p w:rsidR="00036F47" w:rsidRPr="0002414B" w:rsidRDefault="009C2F58" w:rsidP="00793875">
            <w:pPr>
              <w:spacing w:after="0"/>
              <w:rPr>
                <w:rFonts w:cs="Arial"/>
                <w:szCs w:val="20"/>
                <w:lang w:eastAsia="en-GB"/>
              </w:rPr>
            </w:pPr>
            <w:r w:rsidRPr="0002414B">
              <w:rPr>
                <w:rFonts w:cs="Arial"/>
                <w:szCs w:val="20"/>
                <w:lang w:eastAsia="en-GB"/>
              </w:rPr>
              <w:t>Describe metrics for the measurement and monitoring of purchasing in accordance with the framework</w:t>
            </w:r>
            <w:r w:rsidR="00036F47" w:rsidRPr="0002414B">
              <w:rPr>
                <w:rFonts w:cs="Arial"/>
                <w:szCs w:val="20"/>
                <w:lang w:eastAsia="en-GB"/>
              </w:rPr>
              <w:t>;</w:t>
            </w:r>
          </w:p>
        </w:tc>
        <w:tc>
          <w:tcPr>
            <w:tcW w:w="2500" w:type="pct"/>
            <w:shd w:val="clear" w:color="auto" w:fill="F2F2F2" w:themeFill="background1" w:themeFillShade="F2"/>
            <w:vAlign w:val="center"/>
          </w:tcPr>
          <w:p w:rsidR="00036F47" w:rsidRPr="0002414B" w:rsidRDefault="00036F47" w:rsidP="00793875">
            <w:pPr>
              <w:spacing w:after="0"/>
              <w:rPr>
                <w:rFonts w:eastAsia="Times New Roman" w:cs="Arial"/>
                <w:szCs w:val="20"/>
                <w:lang w:val="en-US"/>
              </w:rPr>
            </w:pPr>
          </w:p>
        </w:tc>
      </w:tr>
      <w:tr w:rsidR="009C2F58" w:rsidRPr="0002414B" w:rsidTr="00793875">
        <w:tc>
          <w:tcPr>
            <w:tcW w:w="2500" w:type="pct"/>
            <w:vAlign w:val="center"/>
          </w:tcPr>
          <w:p w:rsidR="009C2F58" w:rsidRPr="0002414B" w:rsidRDefault="009C2F58" w:rsidP="00793875">
            <w:pPr>
              <w:spacing w:after="0"/>
              <w:rPr>
                <w:rFonts w:cs="Arial"/>
                <w:szCs w:val="20"/>
                <w:lang w:eastAsia="en-GB"/>
              </w:rPr>
            </w:pPr>
            <w:r w:rsidRPr="0002414B">
              <w:rPr>
                <w:rFonts w:cs="Arial"/>
                <w:szCs w:val="20"/>
                <w:lang w:eastAsia="en-GB"/>
              </w:rPr>
              <w:t>Describe the performance measurement procedures, including reporting periods;</w:t>
            </w:r>
            <w:r w:rsidR="00FD7B90" w:rsidRPr="0002414B">
              <w:rPr>
                <w:rFonts w:cs="Arial"/>
                <w:szCs w:val="20"/>
                <w:lang w:eastAsia="en-GB"/>
              </w:rPr>
              <w:t xml:space="preserve"> and</w:t>
            </w:r>
          </w:p>
        </w:tc>
        <w:tc>
          <w:tcPr>
            <w:tcW w:w="2500" w:type="pct"/>
            <w:shd w:val="clear" w:color="auto" w:fill="F2F2F2" w:themeFill="background1" w:themeFillShade="F2"/>
            <w:vAlign w:val="center"/>
          </w:tcPr>
          <w:p w:rsidR="009C2F58" w:rsidRPr="0002414B" w:rsidRDefault="009C2F58" w:rsidP="00793875">
            <w:pPr>
              <w:spacing w:after="0"/>
              <w:rPr>
                <w:rFonts w:eastAsia="Times New Roman" w:cs="Arial"/>
                <w:szCs w:val="20"/>
                <w:lang w:val="en-US"/>
              </w:rPr>
            </w:pPr>
          </w:p>
        </w:tc>
      </w:tr>
      <w:tr w:rsidR="009C2F58" w:rsidRPr="0002414B" w:rsidTr="00793875">
        <w:tc>
          <w:tcPr>
            <w:tcW w:w="2500" w:type="pct"/>
            <w:vAlign w:val="center"/>
          </w:tcPr>
          <w:p w:rsidR="009C2F58" w:rsidRPr="0002414B" w:rsidRDefault="009C2F58" w:rsidP="00793875">
            <w:pPr>
              <w:spacing w:after="0"/>
              <w:rPr>
                <w:rFonts w:cs="Arial"/>
                <w:szCs w:val="20"/>
                <w:lang w:eastAsia="en-GB"/>
              </w:rPr>
            </w:pPr>
            <w:r w:rsidRPr="0002414B">
              <w:rPr>
                <w:rFonts w:cs="Arial"/>
                <w:szCs w:val="20"/>
                <w:lang w:eastAsia="en-GB"/>
              </w:rPr>
              <w:t>Show that the building owner reported to occupants and other stakeholders on the performance of the sustainable procurement framework.</w:t>
            </w:r>
          </w:p>
        </w:tc>
        <w:tc>
          <w:tcPr>
            <w:tcW w:w="2500" w:type="pct"/>
            <w:shd w:val="clear" w:color="auto" w:fill="F2F2F2" w:themeFill="background1" w:themeFillShade="F2"/>
            <w:vAlign w:val="center"/>
          </w:tcPr>
          <w:p w:rsidR="009C2F58" w:rsidRPr="0002414B" w:rsidRDefault="009C2F58" w:rsidP="00793875">
            <w:pPr>
              <w:spacing w:after="0"/>
              <w:rPr>
                <w:rFonts w:eastAsia="Times New Roman" w:cs="Arial"/>
                <w:szCs w:val="20"/>
                <w:lang w:val="en-US"/>
              </w:rPr>
            </w:pPr>
          </w:p>
        </w:tc>
      </w:tr>
    </w:tbl>
    <w:p w:rsidR="009518BD" w:rsidRPr="0002414B" w:rsidRDefault="009518BD">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9C2F58" w:rsidRPr="0002414B" w:rsidTr="00793875">
        <w:tc>
          <w:tcPr>
            <w:tcW w:w="5000" w:type="pct"/>
            <w:gridSpan w:val="2"/>
            <w:vAlign w:val="center"/>
          </w:tcPr>
          <w:p w:rsidR="009C2F58" w:rsidRPr="0002414B" w:rsidRDefault="009C2F58" w:rsidP="00793875">
            <w:pPr>
              <w:pStyle w:val="Heading40"/>
              <w:spacing w:after="0"/>
              <w:rPr>
                <w:rFonts w:cs="Arial"/>
                <w:szCs w:val="20"/>
              </w:rPr>
            </w:pPr>
            <w:r w:rsidRPr="0002414B">
              <w:rPr>
                <w:rFonts w:cs="Arial"/>
                <w:szCs w:val="20"/>
              </w:rPr>
              <w:t>21.1.2.2 Building owner and building occupants are the same entity</w:t>
            </w:r>
          </w:p>
          <w:p w:rsidR="009C2F58" w:rsidRPr="0002414B" w:rsidRDefault="009C2F58" w:rsidP="00793875">
            <w:pPr>
              <w:spacing w:after="0"/>
              <w:rPr>
                <w:rFonts w:eastAsia="Times New Roman" w:cs="Arial"/>
                <w:szCs w:val="20"/>
                <w:lang w:val="en-US"/>
              </w:rPr>
            </w:pPr>
            <w:r w:rsidRPr="0002414B">
              <w:rPr>
                <w:rFonts w:eastAsia="Times New Roman" w:cs="Arial"/>
                <w:szCs w:val="20"/>
              </w:rPr>
              <w:t>Show that the building owner has implemented the Sustainable Procurement Framework to cover all activities related to operating the building, including occupant activities, using the following mechanisms:</w:t>
            </w:r>
          </w:p>
        </w:tc>
      </w:tr>
      <w:tr w:rsidR="009C2F58" w:rsidRPr="0002414B" w:rsidTr="00793875">
        <w:tc>
          <w:tcPr>
            <w:tcW w:w="2500" w:type="pct"/>
            <w:vAlign w:val="center"/>
          </w:tcPr>
          <w:p w:rsidR="009C2F58" w:rsidRPr="0002414B" w:rsidRDefault="009C2F58" w:rsidP="00793875">
            <w:pPr>
              <w:spacing w:after="0"/>
              <w:rPr>
                <w:rFonts w:cs="Arial"/>
                <w:szCs w:val="20"/>
                <w:lang w:eastAsia="en-GB"/>
              </w:rPr>
            </w:pPr>
            <w:r w:rsidRPr="0002414B">
              <w:rPr>
                <w:rFonts w:cs="Arial"/>
                <w:szCs w:val="20"/>
                <w:lang w:eastAsia="en-GB"/>
              </w:rPr>
              <w:t xml:space="preserve">Describe </w:t>
            </w:r>
            <w:r w:rsidRPr="0002414B">
              <w:rPr>
                <w:rFonts w:eastAsia="Times New Roman" w:cs="Arial"/>
                <w:szCs w:val="20"/>
              </w:rPr>
              <w:t>metrics for the measurement and monitoring of purchasing in accordance with the framework</w:t>
            </w:r>
            <w:r w:rsidRPr="0002414B">
              <w:rPr>
                <w:rFonts w:cs="Arial"/>
                <w:szCs w:val="20"/>
                <w:lang w:eastAsia="en-GB"/>
              </w:rPr>
              <w:t>;</w:t>
            </w:r>
          </w:p>
        </w:tc>
        <w:tc>
          <w:tcPr>
            <w:tcW w:w="2500" w:type="pct"/>
            <w:shd w:val="clear" w:color="auto" w:fill="F2F2F2" w:themeFill="background1" w:themeFillShade="F2"/>
            <w:vAlign w:val="center"/>
          </w:tcPr>
          <w:p w:rsidR="009C2F58" w:rsidRPr="0002414B" w:rsidRDefault="009C2F58" w:rsidP="00793875">
            <w:pPr>
              <w:spacing w:after="0"/>
              <w:rPr>
                <w:rFonts w:eastAsia="Times New Roman" w:cs="Arial"/>
                <w:szCs w:val="20"/>
                <w:lang w:val="en-US"/>
              </w:rPr>
            </w:pPr>
          </w:p>
        </w:tc>
      </w:tr>
      <w:tr w:rsidR="009C2F58" w:rsidRPr="0002414B" w:rsidTr="00793875">
        <w:tc>
          <w:tcPr>
            <w:tcW w:w="2500" w:type="pct"/>
            <w:vAlign w:val="center"/>
          </w:tcPr>
          <w:p w:rsidR="009C2F58" w:rsidRPr="0002414B" w:rsidRDefault="009C2F58" w:rsidP="00793875">
            <w:pPr>
              <w:spacing w:after="0"/>
              <w:rPr>
                <w:rFonts w:cs="Arial"/>
                <w:szCs w:val="20"/>
                <w:lang w:eastAsia="en-GB"/>
              </w:rPr>
            </w:pPr>
            <w:r w:rsidRPr="0002414B">
              <w:rPr>
                <w:rFonts w:cs="Arial"/>
                <w:szCs w:val="20"/>
                <w:lang w:eastAsia="en-GB"/>
              </w:rPr>
              <w:t>Describe the performance measurement procedures, including reporting periods;</w:t>
            </w:r>
            <w:r w:rsidR="00FD7B90" w:rsidRPr="0002414B">
              <w:rPr>
                <w:rFonts w:cs="Arial"/>
                <w:szCs w:val="20"/>
                <w:lang w:eastAsia="en-GB"/>
              </w:rPr>
              <w:t xml:space="preserve"> and</w:t>
            </w:r>
          </w:p>
        </w:tc>
        <w:tc>
          <w:tcPr>
            <w:tcW w:w="2500" w:type="pct"/>
            <w:shd w:val="clear" w:color="auto" w:fill="F2F2F2" w:themeFill="background1" w:themeFillShade="F2"/>
            <w:vAlign w:val="center"/>
          </w:tcPr>
          <w:p w:rsidR="009C2F58" w:rsidRPr="0002414B" w:rsidRDefault="009C2F58" w:rsidP="00793875">
            <w:pPr>
              <w:spacing w:after="0"/>
              <w:rPr>
                <w:rFonts w:eastAsia="Times New Roman" w:cs="Arial"/>
                <w:szCs w:val="20"/>
                <w:lang w:val="en-US"/>
              </w:rPr>
            </w:pPr>
          </w:p>
        </w:tc>
      </w:tr>
      <w:tr w:rsidR="00036F47" w:rsidRPr="0002414B" w:rsidTr="00793875">
        <w:tc>
          <w:tcPr>
            <w:tcW w:w="2500" w:type="pct"/>
            <w:vAlign w:val="center"/>
          </w:tcPr>
          <w:p w:rsidR="00036F47" w:rsidRPr="0002414B" w:rsidRDefault="009C2F58" w:rsidP="00793875">
            <w:pPr>
              <w:spacing w:after="0"/>
              <w:rPr>
                <w:rFonts w:cs="Arial"/>
                <w:szCs w:val="20"/>
                <w:lang w:eastAsia="en-GB"/>
              </w:rPr>
            </w:pPr>
            <w:r w:rsidRPr="0002414B">
              <w:rPr>
                <w:rFonts w:cs="Arial"/>
                <w:szCs w:val="20"/>
                <w:lang w:eastAsia="en-GB"/>
              </w:rPr>
              <w:t>Show that the building owner reported to occupants and other stakeholders on the performance of the sustainable procurement framework.</w:t>
            </w:r>
          </w:p>
        </w:tc>
        <w:tc>
          <w:tcPr>
            <w:tcW w:w="2500" w:type="pct"/>
            <w:shd w:val="clear" w:color="auto" w:fill="F2F2F2" w:themeFill="background1" w:themeFillShade="F2"/>
            <w:vAlign w:val="center"/>
          </w:tcPr>
          <w:p w:rsidR="00036F47" w:rsidRPr="0002414B" w:rsidRDefault="00036F47" w:rsidP="00793875">
            <w:pPr>
              <w:spacing w:after="0"/>
              <w:rPr>
                <w:rFonts w:eastAsia="Times New Roman" w:cs="Arial"/>
                <w:szCs w:val="20"/>
                <w:lang w:val="en-US"/>
              </w:rPr>
            </w:pPr>
          </w:p>
        </w:tc>
      </w:tr>
    </w:tbl>
    <w:p w:rsidR="009518BD" w:rsidRPr="0002414B" w:rsidRDefault="009518BD">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5153D" w:rsidRPr="0002414B" w:rsidTr="00793875">
        <w:trPr>
          <w:cantSplit/>
        </w:trPr>
        <w:tc>
          <w:tcPr>
            <w:tcW w:w="5000" w:type="pct"/>
            <w:gridSpan w:val="2"/>
            <w:vAlign w:val="center"/>
          </w:tcPr>
          <w:p w:rsidR="00A5153D" w:rsidRPr="0002414B" w:rsidRDefault="009C2F58" w:rsidP="00793875">
            <w:pPr>
              <w:pStyle w:val="Heading40"/>
              <w:spacing w:after="0"/>
              <w:rPr>
                <w:rFonts w:cs="Arial"/>
                <w:szCs w:val="20"/>
              </w:rPr>
            </w:pPr>
            <w:r w:rsidRPr="0002414B">
              <w:rPr>
                <w:rFonts w:cs="Arial"/>
                <w:szCs w:val="20"/>
              </w:rPr>
              <w:t xml:space="preserve">21.1.2.3 Strata </w:t>
            </w:r>
            <w:r w:rsidR="008B7EB2" w:rsidRPr="0002414B">
              <w:rPr>
                <w:rFonts w:cs="Arial"/>
                <w:szCs w:val="20"/>
              </w:rPr>
              <w:t>m</w:t>
            </w:r>
            <w:r w:rsidRPr="0002414B">
              <w:rPr>
                <w:rFonts w:cs="Arial"/>
                <w:szCs w:val="20"/>
              </w:rPr>
              <w:t>anagement and individual units</w:t>
            </w:r>
          </w:p>
          <w:p w:rsidR="009C2F58" w:rsidRPr="0002414B" w:rsidRDefault="009C2F58" w:rsidP="00793875">
            <w:pPr>
              <w:spacing w:after="0"/>
              <w:rPr>
                <w:rFonts w:eastAsia="Times New Roman" w:cs="Arial"/>
                <w:szCs w:val="20"/>
              </w:rPr>
            </w:pPr>
            <w:r w:rsidRPr="0002414B">
              <w:rPr>
                <w:rFonts w:eastAsia="Times New Roman" w:cs="Arial"/>
                <w:szCs w:val="20"/>
              </w:rPr>
              <w:t>Show that the strata management has implemented the Sustainable Procurement Framework to cover all activities related to the management and operations of the common areas and services using the following mechanisms:</w:t>
            </w:r>
          </w:p>
        </w:tc>
      </w:tr>
      <w:tr w:rsidR="00A5153D" w:rsidRPr="0002414B" w:rsidTr="00793875">
        <w:trPr>
          <w:cantSplit/>
        </w:trPr>
        <w:tc>
          <w:tcPr>
            <w:tcW w:w="2500" w:type="pct"/>
            <w:vAlign w:val="center"/>
          </w:tcPr>
          <w:p w:rsidR="00A5153D" w:rsidRPr="0002414B" w:rsidRDefault="009C2F58" w:rsidP="00793875">
            <w:pPr>
              <w:spacing w:after="0"/>
              <w:rPr>
                <w:rFonts w:cs="Arial"/>
                <w:szCs w:val="20"/>
              </w:rPr>
            </w:pPr>
            <w:r w:rsidRPr="0002414B">
              <w:rPr>
                <w:rFonts w:cs="Arial"/>
                <w:szCs w:val="20"/>
              </w:rPr>
              <w:t>Describe metrics for the measurement and monitoring of purchasing in accordance with the framework;</w:t>
            </w:r>
          </w:p>
        </w:tc>
        <w:tc>
          <w:tcPr>
            <w:tcW w:w="2500" w:type="pct"/>
            <w:shd w:val="clear" w:color="auto" w:fill="F2F2F2" w:themeFill="background1" w:themeFillShade="F2"/>
            <w:vAlign w:val="center"/>
          </w:tcPr>
          <w:p w:rsidR="00A5153D" w:rsidRPr="0002414B" w:rsidRDefault="00A5153D" w:rsidP="00793875">
            <w:pPr>
              <w:spacing w:after="0"/>
              <w:rPr>
                <w:rFonts w:cs="Arial"/>
                <w:b/>
                <w:bCs/>
                <w:szCs w:val="20"/>
              </w:rPr>
            </w:pPr>
          </w:p>
        </w:tc>
      </w:tr>
      <w:tr w:rsidR="00A5153D" w:rsidRPr="0002414B" w:rsidTr="00793875">
        <w:trPr>
          <w:cantSplit/>
        </w:trPr>
        <w:tc>
          <w:tcPr>
            <w:tcW w:w="2500" w:type="pct"/>
            <w:vAlign w:val="center"/>
          </w:tcPr>
          <w:p w:rsidR="00A5153D" w:rsidRPr="0002414B" w:rsidRDefault="00FD7B90" w:rsidP="00793875">
            <w:pPr>
              <w:spacing w:after="0"/>
              <w:rPr>
                <w:rFonts w:cs="Arial"/>
                <w:szCs w:val="20"/>
              </w:rPr>
            </w:pPr>
            <w:r w:rsidRPr="0002414B">
              <w:rPr>
                <w:rFonts w:cs="Arial"/>
                <w:szCs w:val="20"/>
              </w:rPr>
              <w:t xml:space="preserve">Describe the performance measurement procedures, including reporting periods; </w:t>
            </w:r>
            <w:r w:rsidR="00A5153D" w:rsidRPr="0002414B">
              <w:rPr>
                <w:rFonts w:cs="Arial"/>
                <w:szCs w:val="20"/>
              </w:rPr>
              <w:t>and</w:t>
            </w:r>
          </w:p>
        </w:tc>
        <w:tc>
          <w:tcPr>
            <w:tcW w:w="2500" w:type="pct"/>
            <w:shd w:val="clear" w:color="auto" w:fill="F2F2F2" w:themeFill="background1" w:themeFillShade="F2"/>
            <w:vAlign w:val="center"/>
          </w:tcPr>
          <w:p w:rsidR="00A5153D" w:rsidRPr="0002414B" w:rsidRDefault="00A5153D" w:rsidP="00793875">
            <w:pPr>
              <w:spacing w:after="0"/>
              <w:rPr>
                <w:rFonts w:cs="Arial"/>
                <w:b/>
                <w:bCs/>
                <w:szCs w:val="20"/>
              </w:rPr>
            </w:pPr>
          </w:p>
        </w:tc>
      </w:tr>
      <w:tr w:rsidR="00A5153D" w:rsidRPr="0002414B" w:rsidTr="00793875">
        <w:trPr>
          <w:cantSplit/>
        </w:trPr>
        <w:tc>
          <w:tcPr>
            <w:tcW w:w="2500" w:type="pct"/>
            <w:vAlign w:val="center"/>
          </w:tcPr>
          <w:p w:rsidR="00A5153D" w:rsidRPr="0002414B" w:rsidRDefault="00FD7B90" w:rsidP="00793875">
            <w:pPr>
              <w:spacing w:after="0"/>
              <w:rPr>
                <w:rFonts w:cs="Arial"/>
                <w:szCs w:val="20"/>
              </w:rPr>
            </w:pPr>
            <w:r w:rsidRPr="0002414B">
              <w:rPr>
                <w:rFonts w:cs="Arial"/>
                <w:szCs w:val="20"/>
                <w:lang w:eastAsia="en-GB"/>
              </w:rPr>
              <w:t xml:space="preserve">Show that the </w:t>
            </w:r>
            <w:r w:rsidRPr="0002414B">
              <w:rPr>
                <w:rFonts w:eastAsia="Times New Roman" w:cs="Arial"/>
                <w:szCs w:val="20"/>
              </w:rPr>
              <w:t xml:space="preserve">strata management </w:t>
            </w:r>
            <w:r w:rsidRPr="0002414B">
              <w:rPr>
                <w:rFonts w:cs="Arial"/>
                <w:szCs w:val="20"/>
                <w:lang w:eastAsia="en-GB"/>
              </w:rPr>
              <w:t>reported to occupants and other stakeholders on the performance of the sustainable procurement framework.</w:t>
            </w:r>
          </w:p>
        </w:tc>
        <w:tc>
          <w:tcPr>
            <w:tcW w:w="2500" w:type="pct"/>
            <w:shd w:val="clear" w:color="auto" w:fill="F2F2F2" w:themeFill="background1" w:themeFillShade="F2"/>
            <w:vAlign w:val="center"/>
          </w:tcPr>
          <w:p w:rsidR="00A5153D" w:rsidRPr="0002414B" w:rsidRDefault="00A5153D" w:rsidP="00793875">
            <w:pPr>
              <w:spacing w:after="0"/>
              <w:rPr>
                <w:rFonts w:cs="Arial"/>
                <w:b/>
                <w:bCs/>
                <w:szCs w:val="20"/>
              </w:rPr>
            </w:pPr>
          </w:p>
        </w:tc>
      </w:tr>
    </w:tbl>
    <w:p w:rsidR="008B7EB2" w:rsidRPr="0002414B" w:rsidRDefault="008B7EB2" w:rsidP="00D03C3E">
      <w:pPr>
        <w:pStyle w:val="Heading3"/>
        <w:rPr>
          <w:rFonts w:cs="Arial"/>
        </w:rPr>
      </w:pPr>
    </w:p>
    <w:p w:rsidR="00FD7B90" w:rsidRPr="00785E4A" w:rsidRDefault="00FD7B90" w:rsidP="00D03C3E">
      <w:pPr>
        <w:pStyle w:val="Heading3"/>
        <w:rPr>
          <w:rFonts w:cs="Arial"/>
        </w:rPr>
      </w:pPr>
      <w:r w:rsidRPr="00785E4A">
        <w:rPr>
          <w:rFonts w:cs="Arial"/>
        </w:rPr>
        <w:t>21.1.3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2676"/>
        <w:gridCol w:w="1816"/>
      </w:tblGrid>
      <w:tr w:rsidR="00FD7B90" w:rsidRPr="0002414B" w:rsidTr="00793875">
        <w:tc>
          <w:tcPr>
            <w:tcW w:w="3994" w:type="pct"/>
            <w:gridSpan w:val="2"/>
            <w:vAlign w:val="center"/>
          </w:tcPr>
          <w:p w:rsidR="00FD7B90" w:rsidRPr="0002414B" w:rsidRDefault="008B7EB2" w:rsidP="00793875">
            <w:pPr>
              <w:spacing w:after="0"/>
              <w:rPr>
                <w:rFonts w:cs="Arial"/>
                <w:szCs w:val="20"/>
              </w:rPr>
            </w:pPr>
            <w:r w:rsidRPr="0002414B">
              <w:rPr>
                <w:rFonts w:cs="Arial"/>
                <w:szCs w:val="20"/>
              </w:rPr>
              <w:t>T</w:t>
            </w:r>
            <w:r w:rsidR="00FD7B90" w:rsidRPr="0002414B">
              <w:rPr>
                <w:rFonts w:cs="Arial"/>
                <w:szCs w:val="20"/>
              </w:rPr>
              <w:t xml:space="preserve">he results of the performance monitoring </w:t>
            </w:r>
            <w:r w:rsidRPr="0002414B">
              <w:rPr>
                <w:rFonts w:cs="Arial"/>
                <w:szCs w:val="20"/>
              </w:rPr>
              <w:t xml:space="preserve">is </w:t>
            </w:r>
            <w:r w:rsidR="00FD7B90" w:rsidRPr="0002414B">
              <w:rPr>
                <w:rFonts w:cs="Arial"/>
                <w:szCs w:val="20"/>
              </w:rPr>
              <w:t>reported to relevant stakeholders at least on a quarterly basis</w:t>
            </w:r>
            <w:r w:rsidRPr="0002414B">
              <w:rPr>
                <w:rFonts w:cs="Arial"/>
                <w:szCs w:val="20"/>
              </w:rPr>
              <w:t>.</w:t>
            </w:r>
          </w:p>
        </w:tc>
        <w:tc>
          <w:tcPr>
            <w:tcW w:w="1006" w:type="pct"/>
            <w:vAlign w:val="center"/>
          </w:tcPr>
          <w:p w:rsidR="00FD7B90" w:rsidRPr="0002414B" w:rsidRDefault="00615EAF" w:rsidP="00793875">
            <w:pPr>
              <w:spacing w:after="0"/>
              <w:jc w:val="center"/>
              <w:rPr>
                <w:rFonts w:cs="Arial"/>
                <w:color w:val="00B0F0"/>
              </w:rPr>
            </w:pPr>
            <w:sdt>
              <w:sdtPr>
                <w:rPr>
                  <w:rFonts w:eastAsia="MS Gothic" w:cs="Arial"/>
                </w:rPr>
                <w:id w:val="-411391155"/>
                <w14:checkbox>
                  <w14:checked w14:val="0"/>
                  <w14:checkedState w14:val="2612" w14:font="MS Gothic"/>
                  <w14:uncheckedState w14:val="2610" w14:font="MS Gothic"/>
                </w14:checkbox>
              </w:sdtPr>
              <w:sdtEndPr/>
              <w:sdtContent>
                <w:r w:rsidR="008B7EB2" w:rsidRPr="0002414B">
                  <w:rPr>
                    <w:rFonts w:ascii="Segoe UI Symbol" w:eastAsia="MS Gothic" w:hAnsi="Segoe UI Symbol" w:cs="Segoe UI Symbol"/>
                  </w:rPr>
                  <w:t>☐</w:t>
                </w:r>
              </w:sdtContent>
            </w:sdt>
          </w:p>
        </w:tc>
      </w:tr>
      <w:tr w:rsidR="008B7EB2" w:rsidRPr="0002414B" w:rsidTr="00793875">
        <w:tc>
          <w:tcPr>
            <w:tcW w:w="2512" w:type="pct"/>
            <w:vAlign w:val="center"/>
          </w:tcPr>
          <w:p w:rsidR="008B7EB2" w:rsidRPr="0002414B" w:rsidDel="008B7EB2" w:rsidRDefault="008B7EB2" w:rsidP="00793875">
            <w:pPr>
              <w:rPr>
                <w:rFonts w:cs="Arial"/>
                <w:szCs w:val="20"/>
              </w:rPr>
            </w:pPr>
            <w:r w:rsidRPr="0002414B">
              <w:rPr>
                <w:rFonts w:cs="Arial"/>
                <w:szCs w:val="20"/>
              </w:rPr>
              <w:t>Please provide details of the relevant stakeholders and the reporting method used:</w:t>
            </w:r>
          </w:p>
        </w:tc>
        <w:tc>
          <w:tcPr>
            <w:tcW w:w="2488" w:type="pct"/>
            <w:gridSpan w:val="2"/>
            <w:shd w:val="clear" w:color="auto" w:fill="F2F2F2" w:themeFill="background1" w:themeFillShade="F2"/>
            <w:vAlign w:val="center"/>
          </w:tcPr>
          <w:p w:rsidR="008B7EB2" w:rsidRPr="0002414B" w:rsidRDefault="008B7EB2" w:rsidP="008B7EB2">
            <w:pPr>
              <w:spacing w:after="0"/>
              <w:jc w:val="center"/>
              <w:rPr>
                <w:rFonts w:eastAsia="MS Gothic" w:cs="Arial"/>
              </w:rPr>
            </w:pPr>
          </w:p>
        </w:tc>
      </w:tr>
    </w:tbl>
    <w:p w:rsidR="008B7EB2" w:rsidRPr="0002414B" w:rsidRDefault="008B7EB2" w:rsidP="00D03C3E">
      <w:pPr>
        <w:rPr>
          <w:rFonts w:cs="Arial"/>
        </w:rPr>
      </w:pPr>
    </w:p>
    <w:p w:rsidR="00601360" w:rsidRPr="0002414B" w:rsidRDefault="00601360" w:rsidP="00601360">
      <w:pPr>
        <w:pStyle w:val="Heading3"/>
        <w:rPr>
          <w:rFonts w:cs="Arial"/>
        </w:rPr>
      </w:pPr>
      <w:r w:rsidRPr="0002414B">
        <w:rPr>
          <w:rFonts w:cs="Arial"/>
        </w:rPr>
        <w:t>DISCUSSION</w:t>
      </w:r>
    </w:p>
    <w:p w:rsidR="00601360" w:rsidRPr="0002414B" w:rsidRDefault="00601360" w:rsidP="00601360">
      <w:pPr>
        <w:rPr>
          <w:rFonts w:cs="Arial"/>
          <w:szCs w:val="20"/>
        </w:rPr>
      </w:pPr>
      <w:r w:rsidRPr="0002414B">
        <w:rPr>
          <w:rFonts w:cs="Arial"/>
          <w:szCs w:val="20"/>
        </w:rPr>
        <w:t xml:space="preserve">Outline any issues you would like to highlight and clarify with the </w:t>
      </w:r>
      <w:r w:rsidR="00615EAF">
        <w:rPr>
          <w:rFonts w:cs="Arial"/>
          <w:szCs w:val="20"/>
        </w:rPr>
        <w:t>Certified Assessor(s).</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01360" w:rsidRPr="0002414B" w:rsidTr="00456433">
        <w:tc>
          <w:tcPr>
            <w:tcW w:w="9243" w:type="dxa"/>
            <w:shd w:val="clear" w:color="auto" w:fill="F2F2F2" w:themeFill="background1" w:themeFillShade="F2"/>
          </w:tcPr>
          <w:p w:rsidR="00601360" w:rsidRPr="0002414B" w:rsidRDefault="00601360" w:rsidP="00456433">
            <w:pPr>
              <w:rPr>
                <w:rFonts w:cs="Arial"/>
              </w:rPr>
            </w:pPr>
          </w:p>
          <w:p w:rsidR="00601360" w:rsidRPr="0002414B" w:rsidRDefault="00601360" w:rsidP="00456433">
            <w:pPr>
              <w:rPr>
                <w:rFonts w:cs="Arial"/>
              </w:rPr>
            </w:pPr>
          </w:p>
        </w:tc>
      </w:tr>
    </w:tbl>
    <w:p w:rsidR="00601360" w:rsidRPr="0002414B" w:rsidRDefault="00601360" w:rsidP="00D03C3E">
      <w:pPr>
        <w:rPr>
          <w:rFonts w:cs="Arial"/>
        </w:rPr>
      </w:pPr>
    </w:p>
    <w:p w:rsidR="008B7EB2" w:rsidRPr="00FF2E92" w:rsidRDefault="008B7EB2" w:rsidP="008B7EB2">
      <w:pPr>
        <w:rPr>
          <w:rFonts w:cs="Arial"/>
          <w:szCs w:val="20"/>
        </w:rPr>
      </w:pPr>
      <w:r w:rsidRPr="00FF2E92">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8B7EB2" w:rsidRPr="00FF2E92" w:rsidTr="00456433">
        <w:tc>
          <w:tcPr>
            <w:tcW w:w="3739" w:type="pct"/>
            <w:shd w:val="clear" w:color="auto" w:fill="B6DDE8" w:themeFill="accent5" w:themeFillTint="66"/>
            <w:vAlign w:val="center"/>
          </w:tcPr>
          <w:p w:rsidR="008B7EB2" w:rsidRPr="00FF2E92" w:rsidRDefault="008B7EB2" w:rsidP="00456433">
            <w:pPr>
              <w:spacing w:after="0"/>
              <w:rPr>
                <w:rFonts w:cs="Arial"/>
                <w:b/>
                <w:szCs w:val="20"/>
              </w:rPr>
            </w:pPr>
            <w:r w:rsidRPr="00FF2E92">
              <w:rPr>
                <w:rFonts w:cs="Arial"/>
                <w:b/>
                <w:szCs w:val="20"/>
              </w:rPr>
              <w:t>Supporting Documentation</w:t>
            </w:r>
          </w:p>
          <w:p w:rsidR="008B7EB2" w:rsidRPr="00FF2E92" w:rsidRDefault="008B7EB2" w:rsidP="00456433">
            <w:pPr>
              <w:spacing w:after="0"/>
              <w:rPr>
                <w:rFonts w:cs="Arial"/>
                <w:szCs w:val="20"/>
              </w:rPr>
            </w:pPr>
            <w:r w:rsidRPr="00FF2E92">
              <w:rPr>
                <w:rFonts w:cs="Arial"/>
                <w:szCs w:val="20"/>
              </w:rPr>
              <w:t xml:space="preserve">(Name / title / description of document) </w:t>
            </w:r>
          </w:p>
        </w:tc>
        <w:tc>
          <w:tcPr>
            <w:tcW w:w="1261" w:type="pct"/>
            <w:shd w:val="clear" w:color="auto" w:fill="B6DDE8" w:themeFill="accent5" w:themeFillTint="66"/>
            <w:vAlign w:val="center"/>
          </w:tcPr>
          <w:p w:rsidR="008B7EB2" w:rsidRPr="00FF2E92" w:rsidRDefault="008B7EB2" w:rsidP="00456433">
            <w:pPr>
              <w:spacing w:after="0"/>
              <w:jc w:val="center"/>
              <w:rPr>
                <w:rFonts w:cs="Arial"/>
                <w:b/>
                <w:szCs w:val="20"/>
              </w:rPr>
            </w:pPr>
            <w:r w:rsidRPr="00FF2E92">
              <w:rPr>
                <w:rFonts w:cs="Arial"/>
                <w:b/>
                <w:szCs w:val="20"/>
              </w:rPr>
              <w:t>Reference</w:t>
            </w:r>
          </w:p>
          <w:p w:rsidR="008B7EB2" w:rsidRPr="00FF2E92" w:rsidRDefault="008B7EB2" w:rsidP="00456433">
            <w:pPr>
              <w:spacing w:after="0"/>
              <w:jc w:val="center"/>
              <w:rPr>
                <w:rFonts w:cs="Arial"/>
                <w:szCs w:val="20"/>
              </w:rPr>
            </w:pPr>
            <w:r w:rsidRPr="00FF2E92">
              <w:rPr>
                <w:rFonts w:cs="Arial"/>
                <w:szCs w:val="20"/>
              </w:rPr>
              <w:t>(Page no. or section)</w:t>
            </w:r>
          </w:p>
        </w:tc>
      </w:tr>
      <w:tr w:rsidR="008B7EB2" w:rsidRPr="00FF2E92" w:rsidTr="00456433">
        <w:tc>
          <w:tcPr>
            <w:tcW w:w="3739" w:type="pct"/>
            <w:vAlign w:val="center"/>
          </w:tcPr>
          <w:p w:rsidR="008B7EB2" w:rsidRPr="00FF2E92" w:rsidRDefault="008B7EB2" w:rsidP="00456433">
            <w:pPr>
              <w:spacing w:after="0"/>
              <w:rPr>
                <w:rFonts w:cs="Arial"/>
                <w:i/>
                <w:szCs w:val="20"/>
              </w:rPr>
            </w:pPr>
            <w:r w:rsidRPr="00FF2E92">
              <w:rPr>
                <w:rFonts w:cs="Arial"/>
                <w:color w:val="4BACC6" w:themeColor="accent5"/>
                <w:szCs w:val="20"/>
              </w:rPr>
              <w:t>####</w:t>
            </w:r>
          </w:p>
        </w:tc>
        <w:tc>
          <w:tcPr>
            <w:tcW w:w="1261" w:type="pct"/>
            <w:vAlign w:val="center"/>
          </w:tcPr>
          <w:p w:rsidR="008B7EB2" w:rsidRPr="00FF2E92" w:rsidRDefault="008B7EB2" w:rsidP="00615EAF">
            <w:pPr>
              <w:spacing w:after="0"/>
              <w:jc w:val="center"/>
              <w:rPr>
                <w:rFonts w:cs="Arial"/>
                <w:szCs w:val="20"/>
              </w:rPr>
            </w:pPr>
            <w:r w:rsidRPr="00FF2E92">
              <w:rPr>
                <w:rFonts w:cs="Arial"/>
                <w:color w:val="4BACC6" w:themeColor="accent5"/>
                <w:szCs w:val="20"/>
              </w:rPr>
              <w:t>[####]</w:t>
            </w:r>
          </w:p>
        </w:tc>
      </w:tr>
      <w:tr w:rsidR="008B7EB2" w:rsidRPr="00FF2E92" w:rsidTr="00456433">
        <w:tc>
          <w:tcPr>
            <w:tcW w:w="3739" w:type="pct"/>
            <w:vAlign w:val="center"/>
          </w:tcPr>
          <w:p w:rsidR="008B7EB2" w:rsidRPr="00FF2E92" w:rsidRDefault="008B7EB2" w:rsidP="00456433">
            <w:pPr>
              <w:spacing w:after="0"/>
              <w:rPr>
                <w:rFonts w:cs="Arial"/>
                <w:szCs w:val="20"/>
              </w:rPr>
            </w:pPr>
            <w:r w:rsidRPr="00FF2E92">
              <w:rPr>
                <w:rFonts w:cs="Arial"/>
                <w:color w:val="4BACC6" w:themeColor="accent5"/>
                <w:szCs w:val="20"/>
              </w:rPr>
              <w:t>####</w:t>
            </w:r>
          </w:p>
        </w:tc>
        <w:tc>
          <w:tcPr>
            <w:tcW w:w="1261" w:type="pct"/>
            <w:vAlign w:val="center"/>
          </w:tcPr>
          <w:p w:rsidR="008B7EB2" w:rsidRPr="00FF2E92" w:rsidRDefault="008B7EB2" w:rsidP="00615EAF">
            <w:pPr>
              <w:spacing w:after="0"/>
              <w:jc w:val="center"/>
              <w:rPr>
                <w:rFonts w:cs="Arial"/>
                <w:szCs w:val="20"/>
              </w:rPr>
            </w:pPr>
            <w:r w:rsidRPr="00FF2E92">
              <w:rPr>
                <w:rFonts w:cs="Arial"/>
                <w:color w:val="4BACC6" w:themeColor="accent5"/>
                <w:szCs w:val="20"/>
              </w:rPr>
              <w:t>[####]</w:t>
            </w:r>
          </w:p>
        </w:tc>
      </w:tr>
    </w:tbl>
    <w:p w:rsidR="008B7EB2" w:rsidRPr="0002414B" w:rsidRDefault="008B7EB2">
      <w:pPr>
        <w:spacing w:after="0" w:line="240" w:lineRule="auto"/>
        <w:rPr>
          <w:rFonts w:eastAsia="Arial" w:cs="Arial"/>
          <w:bCs/>
          <w:caps/>
          <w:color w:val="56B3D0"/>
          <w:sz w:val="28"/>
          <w:szCs w:val="28"/>
        </w:rPr>
      </w:pPr>
      <w:r w:rsidRPr="0002414B">
        <w:rPr>
          <w:rFonts w:cs="Arial"/>
        </w:rPr>
        <w:br w:type="page"/>
      </w:r>
    </w:p>
    <w:p w:rsidR="004A2F3C" w:rsidRPr="0002414B" w:rsidRDefault="00A10197" w:rsidP="00D03C3E">
      <w:pPr>
        <w:pStyle w:val="Heading2"/>
        <w:ind w:left="0" w:firstLine="0"/>
      </w:pPr>
      <w:r w:rsidRPr="0002414B">
        <w:t>21</w:t>
      </w:r>
      <w:r w:rsidR="007D3ED6" w:rsidRPr="0002414B">
        <w:t>.</w:t>
      </w:r>
      <w:r w:rsidR="00507D65" w:rsidRPr="0002414B">
        <w:t>2</w:t>
      </w:r>
      <w:r w:rsidR="007D3ED6" w:rsidRPr="0002414B">
        <w:t xml:space="preserve"> </w:t>
      </w:r>
      <w:r w:rsidRPr="0002414B">
        <w:t>CONSUMABLE MATERIALS</w:t>
      </w:r>
    </w:p>
    <w:p w:rsidR="00BD1C9F" w:rsidRPr="00FF2E92" w:rsidRDefault="00BD1C9F" w:rsidP="00D03C3E">
      <w:pPr>
        <w:rPr>
          <w:rFonts w:cs="Arial"/>
          <w:szCs w:val="20"/>
        </w:rPr>
      </w:pPr>
      <w:r w:rsidRPr="00FF2E92">
        <w:rPr>
          <w:rFonts w:cs="Arial"/>
          <w:szCs w:val="20"/>
        </w:rPr>
        <w:t xml:space="preserve">Show </w:t>
      </w:r>
      <w:r w:rsidR="00507D65" w:rsidRPr="00FF2E92">
        <w:rPr>
          <w:rFonts w:cs="Arial"/>
          <w:szCs w:val="20"/>
        </w:rPr>
        <w:t>h</w:t>
      </w:r>
      <w:r w:rsidR="005B71FB" w:rsidRPr="00FF2E92">
        <w:rPr>
          <w:rFonts w:cs="Arial"/>
          <w:szCs w:val="20"/>
        </w:rPr>
        <w:t>ow</w:t>
      </w:r>
      <w:r w:rsidR="00507D65" w:rsidRPr="00FF2E92">
        <w:rPr>
          <w:rFonts w:cs="Arial"/>
          <w:szCs w:val="20"/>
        </w:rPr>
        <w:t xml:space="preserve"> consumable materials</w:t>
      </w:r>
      <w:r w:rsidR="005B71FB" w:rsidRPr="00FF2E92">
        <w:rPr>
          <w:rFonts w:cs="Arial"/>
          <w:szCs w:val="20"/>
        </w:rPr>
        <w:t xml:space="preserve"> have</w:t>
      </w:r>
      <w:r w:rsidR="00507D65" w:rsidRPr="00FF2E92">
        <w:rPr>
          <w:rFonts w:cs="Arial"/>
          <w:szCs w:val="20"/>
        </w:rPr>
        <w:t xml:space="preserve"> been purchased in accordance with the Sustainable Procurement Framework </w:t>
      </w:r>
      <w:r w:rsidRPr="00FF2E92">
        <w:rPr>
          <w:rFonts w:cs="Arial"/>
          <w:szCs w:val="20"/>
        </w:rPr>
        <w:t xml:space="preserve">by </w:t>
      </w:r>
      <w:r w:rsidR="005B71FB" w:rsidRPr="00FF2E92">
        <w:rPr>
          <w:rFonts w:cs="Arial"/>
          <w:szCs w:val="20"/>
        </w:rPr>
        <w:t xml:space="preserve">making </w:t>
      </w:r>
      <w:r w:rsidRPr="00FF2E92">
        <w:rPr>
          <w:rFonts w:cs="Arial"/>
          <w:szCs w:val="20"/>
        </w:rPr>
        <w:t>referenc</w:t>
      </w:r>
      <w:r w:rsidR="005B71FB" w:rsidRPr="00FF2E92">
        <w:rPr>
          <w:rFonts w:cs="Arial"/>
          <w:szCs w:val="20"/>
        </w:rPr>
        <w:t>e to</w:t>
      </w:r>
      <w:r w:rsidRPr="00FF2E92">
        <w:rPr>
          <w:rFonts w:cs="Arial"/>
          <w:szCs w:val="20"/>
        </w:rPr>
        <w:t xml:space="preserve"> supporting evidence attached to the</w:t>
      </w:r>
      <w:r w:rsidR="00497A9A" w:rsidRPr="00FF2E92">
        <w:rPr>
          <w:rFonts w:cs="Arial"/>
          <w:szCs w:val="20"/>
        </w:rPr>
        <w:t xml:space="preserve"> Submission Template.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07936" w:rsidRPr="00FF2E92" w:rsidTr="00793875">
        <w:tc>
          <w:tcPr>
            <w:tcW w:w="5000" w:type="pct"/>
            <w:gridSpan w:val="2"/>
            <w:vAlign w:val="center"/>
          </w:tcPr>
          <w:p w:rsidR="00407936" w:rsidRPr="00FF2E92" w:rsidRDefault="00407936" w:rsidP="00793875">
            <w:pPr>
              <w:spacing w:after="0"/>
              <w:rPr>
                <w:rFonts w:cs="Arial"/>
                <w:szCs w:val="20"/>
              </w:rPr>
            </w:pPr>
            <w:r w:rsidRPr="00FF2E92">
              <w:rPr>
                <w:rFonts w:cs="Arial"/>
                <w:szCs w:val="20"/>
              </w:rPr>
              <w:t>Provide the following information from the ‘Procurement &amp; Purchasing Calculator’:</w:t>
            </w:r>
          </w:p>
        </w:tc>
      </w:tr>
      <w:tr w:rsidR="00407936" w:rsidRPr="00FF2E92" w:rsidTr="00793875">
        <w:tc>
          <w:tcPr>
            <w:tcW w:w="3969" w:type="pct"/>
            <w:vAlign w:val="center"/>
          </w:tcPr>
          <w:p w:rsidR="00407936" w:rsidRPr="00FF2E92" w:rsidRDefault="00FD7B90" w:rsidP="00793875">
            <w:pPr>
              <w:spacing w:after="0"/>
              <w:rPr>
                <w:rFonts w:cs="Arial"/>
                <w:szCs w:val="20"/>
              </w:rPr>
            </w:pPr>
            <w:r w:rsidRPr="00FF2E92">
              <w:rPr>
                <w:rFonts w:cs="Arial"/>
                <w:szCs w:val="20"/>
              </w:rPr>
              <w:t xml:space="preserve">What is the </w:t>
            </w:r>
            <w:r w:rsidR="00601360" w:rsidRPr="00FF2E92">
              <w:rPr>
                <w:rFonts w:cs="Arial"/>
                <w:szCs w:val="20"/>
              </w:rPr>
              <w:t xml:space="preserve">percentage </w:t>
            </w:r>
            <w:r w:rsidR="00407936" w:rsidRPr="00FF2E92">
              <w:rPr>
                <w:rFonts w:cs="Arial"/>
                <w:szCs w:val="20"/>
              </w:rPr>
              <w:t xml:space="preserve">of the organisation’s top 3 consumables </w:t>
            </w:r>
            <w:r w:rsidRPr="00FF2E92">
              <w:rPr>
                <w:rFonts w:cs="Arial"/>
                <w:szCs w:val="20"/>
              </w:rPr>
              <w:t xml:space="preserve">that have been </w:t>
            </w:r>
            <w:r w:rsidR="00407936" w:rsidRPr="00FF2E92">
              <w:rPr>
                <w:rFonts w:cs="Arial"/>
                <w:szCs w:val="20"/>
              </w:rPr>
              <w:t xml:space="preserve">purchased </w:t>
            </w:r>
            <w:r w:rsidR="00936CEE" w:rsidRPr="00FF2E92">
              <w:rPr>
                <w:rFonts w:cs="Arial"/>
                <w:szCs w:val="20"/>
              </w:rPr>
              <w:t xml:space="preserve">in accordance with </w:t>
            </w:r>
            <w:r w:rsidR="00407936" w:rsidRPr="00FF2E92">
              <w:rPr>
                <w:rFonts w:cs="Arial"/>
                <w:szCs w:val="20"/>
              </w:rPr>
              <w:t>the sustainable procurement framework’s highest level</w:t>
            </w:r>
            <w:r w:rsidR="00601360" w:rsidRPr="00FF2E92">
              <w:rPr>
                <w:rFonts w:cs="Arial"/>
                <w:szCs w:val="20"/>
              </w:rPr>
              <w:t>?</w:t>
            </w:r>
          </w:p>
        </w:tc>
        <w:tc>
          <w:tcPr>
            <w:tcW w:w="1031" w:type="pct"/>
            <w:shd w:val="clear" w:color="auto" w:fill="auto"/>
            <w:vAlign w:val="center"/>
          </w:tcPr>
          <w:p w:rsidR="00407936" w:rsidRPr="00FF2E92" w:rsidRDefault="00FD7B90" w:rsidP="00793875">
            <w:pPr>
              <w:pStyle w:val="Preliminary"/>
              <w:spacing w:after="0"/>
              <w:jc w:val="center"/>
              <w:rPr>
                <w:rFonts w:cs="Arial"/>
                <w:szCs w:val="20"/>
              </w:rPr>
            </w:pPr>
            <w:r w:rsidRPr="00FF2E92">
              <w:rPr>
                <w:rFonts w:cs="Arial"/>
                <w:color w:val="4BACC6" w:themeColor="accent5"/>
                <w:szCs w:val="20"/>
              </w:rPr>
              <w:t>[##]</w:t>
            </w:r>
            <w:r w:rsidR="00BA35C1" w:rsidRPr="00FF2E92">
              <w:rPr>
                <w:rFonts w:cs="Arial"/>
                <w:color w:val="4BACC6" w:themeColor="accent5"/>
                <w:szCs w:val="20"/>
              </w:rPr>
              <w:t>%</w:t>
            </w:r>
          </w:p>
        </w:tc>
      </w:tr>
      <w:tr w:rsidR="00407936" w:rsidRPr="00FF2E92" w:rsidTr="00793875">
        <w:tc>
          <w:tcPr>
            <w:tcW w:w="3969" w:type="pct"/>
            <w:vAlign w:val="center"/>
          </w:tcPr>
          <w:p w:rsidR="00407936" w:rsidRPr="00FF2E92" w:rsidRDefault="006F6C1A" w:rsidP="00793875">
            <w:pPr>
              <w:spacing w:after="0"/>
              <w:rPr>
                <w:rFonts w:cs="Arial"/>
                <w:szCs w:val="20"/>
              </w:rPr>
            </w:pPr>
            <w:r w:rsidRPr="00FF2E92">
              <w:rPr>
                <w:rFonts w:cs="Arial"/>
                <w:szCs w:val="20"/>
              </w:rPr>
              <w:t>Points awarded:</w:t>
            </w:r>
          </w:p>
        </w:tc>
        <w:tc>
          <w:tcPr>
            <w:tcW w:w="1031" w:type="pct"/>
            <w:shd w:val="clear" w:color="auto" w:fill="auto"/>
            <w:vAlign w:val="center"/>
          </w:tcPr>
          <w:p w:rsidR="00407936" w:rsidRPr="00FF2E92" w:rsidRDefault="00FD7B90" w:rsidP="00793875">
            <w:pPr>
              <w:pStyle w:val="Preliminary"/>
              <w:spacing w:after="0"/>
              <w:jc w:val="center"/>
              <w:rPr>
                <w:rFonts w:cs="Arial"/>
                <w:szCs w:val="20"/>
              </w:rPr>
            </w:pPr>
            <w:r w:rsidRPr="00FF2E92">
              <w:rPr>
                <w:rFonts w:cs="Arial"/>
                <w:color w:val="4BACC6" w:themeColor="accent5"/>
                <w:szCs w:val="20"/>
              </w:rPr>
              <w:t>[##]</w:t>
            </w:r>
          </w:p>
        </w:tc>
      </w:tr>
    </w:tbl>
    <w:p w:rsidR="00407936" w:rsidRPr="0002414B" w:rsidRDefault="00407936" w:rsidP="00D03C3E">
      <w:pPr>
        <w:rPr>
          <w:rFonts w:cs="Arial"/>
        </w:rPr>
      </w:pPr>
    </w:p>
    <w:p w:rsidR="00D4785F" w:rsidRPr="0002414B" w:rsidRDefault="00D4785F">
      <w:pPr>
        <w:pStyle w:val="Heading3"/>
        <w:rPr>
          <w:rFonts w:cs="Arial"/>
        </w:rPr>
      </w:pPr>
      <w:r w:rsidRPr="0002414B">
        <w:rPr>
          <w:rFonts w:cs="Arial"/>
        </w:rPr>
        <w:t>21.</w:t>
      </w:r>
      <w:r w:rsidR="00FD7B90" w:rsidRPr="0002414B">
        <w:rPr>
          <w:rFonts w:cs="Arial"/>
        </w:rPr>
        <w:t>2</w:t>
      </w:r>
      <w:r w:rsidRPr="0002414B">
        <w:rPr>
          <w:rFonts w:cs="Arial"/>
        </w:rPr>
        <w:t>.1 A</w:t>
      </w:r>
      <w:r w:rsidR="00936CEE" w:rsidRPr="0002414B">
        <w:rPr>
          <w:rFonts w:cs="Arial"/>
        </w:rPr>
        <w:t>pplicable materials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31"/>
        <w:gridCol w:w="1796"/>
      </w:tblGrid>
      <w:tr w:rsidR="00D4785F" w:rsidRPr="0002414B" w:rsidTr="00793875">
        <w:tc>
          <w:tcPr>
            <w:tcW w:w="4005" w:type="pct"/>
            <w:vAlign w:val="center"/>
          </w:tcPr>
          <w:p w:rsidR="00D4785F" w:rsidRPr="00FF2E92" w:rsidRDefault="00601360" w:rsidP="00793875">
            <w:pPr>
              <w:spacing w:after="0"/>
              <w:rPr>
                <w:rFonts w:cs="Arial"/>
                <w:szCs w:val="20"/>
              </w:rPr>
            </w:pPr>
            <w:r w:rsidRPr="00FF2E92">
              <w:rPr>
                <w:rFonts w:cs="Arial"/>
                <w:szCs w:val="20"/>
              </w:rPr>
              <w:t xml:space="preserve">The consumable materials (or ‘consumables’) </w:t>
            </w:r>
            <w:r w:rsidRPr="00FF2E92">
              <w:rPr>
                <w:rFonts w:eastAsia="Times New Roman" w:cs="Arial"/>
                <w:szCs w:val="20"/>
                <w:lang w:eastAsia="en-GB"/>
              </w:rPr>
              <w:t>are materials that are regularly</w:t>
            </w:r>
            <w:r w:rsidRPr="00FF2E92">
              <w:rPr>
                <w:rFonts w:cs="Arial"/>
                <w:szCs w:val="20"/>
              </w:rPr>
              <w:t xml:space="preserve"> acquired during the </w:t>
            </w:r>
            <w:r w:rsidRPr="00FF2E92">
              <w:rPr>
                <w:rFonts w:cs="Arial"/>
                <w:i/>
                <w:szCs w:val="20"/>
              </w:rPr>
              <w:t>performance period</w:t>
            </w:r>
            <w:r w:rsidRPr="00FF2E92">
              <w:rPr>
                <w:rFonts w:cs="Arial"/>
                <w:szCs w:val="20"/>
              </w:rPr>
              <w:t xml:space="preserve"> (excluding utilities such as electricity, gas, and services), for use in the operation and maintenance of the building.</w:t>
            </w:r>
          </w:p>
        </w:tc>
        <w:tc>
          <w:tcPr>
            <w:tcW w:w="995" w:type="pct"/>
            <w:vAlign w:val="center"/>
          </w:tcPr>
          <w:p w:rsidR="00D4785F" w:rsidRPr="00FF2E92" w:rsidRDefault="00615EAF" w:rsidP="00793875">
            <w:pPr>
              <w:spacing w:after="0"/>
              <w:jc w:val="center"/>
              <w:rPr>
                <w:rFonts w:cs="Arial"/>
                <w:color w:val="00B0F0"/>
                <w:szCs w:val="20"/>
              </w:rPr>
            </w:pPr>
            <w:sdt>
              <w:sdtPr>
                <w:rPr>
                  <w:rFonts w:eastAsia="MS Gothic" w:cs="Arial"/>
                  <w:color w:val="4BACC6" w:themeColor="accent5"/>
                  <w:szCs w:val="20"/>
                </w:rPr>
                <w:id w:val="1951671105"/>
                <w14:checkbox>
                  <w14:checked w14:val="0"/>
                  <w14:checkedState w14:val="2612" w14:font="MS Gothic"/>
                  <w14:uncheckedState w14:val="2610" w14:font="MS Gothic"/>
                </w14:checkbox>
              </w:sdtPr>
              <w:sdtEndPr/>
              <w:sdtContent>
                <w:r w:rsidR="00601360" w:rsidRPr="00FF2E92">
                  <w:rPr>
                    <w:rFonts w:ascii="Segoe UI Symbol" w:eastAsia="MS Gothic" w:hAnsi="Segoe UI Symbol" w:cs="Segoe UI Symbol"/>
                    <w:color w:val="4BACC6" w:themeColor="accent5"/>
                    <w:szCs w:val="20"/>
                  </w:rPr>
                  <w:t>☐</w:t>
                </w:r>
              </w:sdtContent>
            </w:sdt>
          </w:p>
        </w:tc>
      </w:tr>
    </w:tbl>
    <w:p w:rsidR="00D4785F" w:rsidRPr="0002414B" w:rsidRDefault="00D4785F" w:rsidP="00D4785F">
      <w:pPr>
        <w:rPr>
          <w:rFonts w:cs="Arial"/>
        </w:rPr>
      </w:pPr>
    </w:p>
    <w:p w:rsidR="00D4785F" w:rsidRPr="0002414B" w:rsidRDefault="00D4785F">
      <w:pPr>
        <w:pStyle w:val="Heading3"/>
        <w:rPr>
          <w:rFonts w:cs="Arial"/>
        </w:rPr>
      </w:pPr>
      <w:r w:rsidRPr="0002414B">
        <w:rPr>
          <w:rFonts w:cs="Arial"/>
        </w:rPr>
        <w:t xml:space="preserve">21.1.2 Materiality </w:t>
      </w:r>
      <w:r w:rsidR="00601360" w:rsidRPr="0002414B">
        <w:rPr>
          <w:rFonts w:cs="Arial"/>
        </w:rPr>
        <w:t>a</w:t>
      </w:r>
      <w:r w:rsidRPr="0002414B">
        <w:rPr>
          <w:rFonts w:cs="Arial"/>
        </w:rPr>
        <w:t>ssessment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1213"/>
        <w:gridCol w:w="7814"/>
      </w:tblGrid>
      <w:tr w:rsidR="00A10197" w:rsidRPr="0002414B" w:rsidTr="00793875">
        <w:tc>
          <w:tcPr>
            <w:tcW w:w="5000" w:type="pct"/>
            <w:gridSpan w:val="2"/>
            <w:vAlign w:val="center"/>
          </w:tcPr>
          <w:p w:rsidR="00A10197" w:rsidRPr="00FF2E92" w:rsidRDefault="00A10197" w:rsidP="00793875">
            <w:pPr>
              <w:spacing w:after="0"/>
              <w:rPr>
                <w:rFonts w:cs="Arial"/>
                <w:szCs w:val="20"/>
              </w:rPr>
            </w:pPr>
            <w:r w:rsidRPr="00FF2E92">
              <w:rPr>
                <w:rFonts w:cs="Arial"/>
                <w:szCs w:val="20"/>
              </w:rPr>
              <w:t>Provide details of the organisations top 3</w:t>
            </w:r>
            <w:r w:rsidR="00D4785F" w:rsidRPr="00FF2E92">
              <w:rPr>
                <w:rFonts w:cs="Arial"/>
                <w:szCs w:val="20"/>
              </w:rPr>
              <w:t xml:space="preserve"> ongoing </w:t>
            </w:r>
            <w:r w:rsidRPr="00FF2E92">
              <w:rPr>
                <w:rFonts w:cs="Arial"/>
                <w:szCs w:val="20"/>
              </w:rPr>
              <w:t>consumables</w:t>
            </w:r>
            <w:r w:rsidR="00D4785F" w:rsidRPr="00FF2E92">
              <w:rPr>
                <w:rFonts w:cs="Arial"/>
                <w:szCs w:val="20"/>
              </w:rPr>
              <w:t xml:space="preserve"> identified by the materiality assessment</w:t>
            </w:r>
            <w:r w:rsidRPr="00FF2E92">
              <w:rPr>
                <w:rFonts w:cs="Arial"/>
                <w:szCs w:val="20"/>
              </w:rPr>
              <w:t>:</w:t>
            </w:r>
          </w:p>
        </w:tc>
      </w:tr>
      <w:tr w:rsidR="00A10197" w:rsidRPr="0002414B" w:rsidTr="00793875">
        <w:tc>
          <w:tcPr>
            <w:tcW w:w="672" w:type="pct"/>
            <w:vAlign w:val="center"/>
          </w:tcPr>
          <w:p w:rsidR="00A10197" w:rsidRPr="00FF2E92" w:rsidRDefault="00A10197" w:rsidP="00793875">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FF2E92" w:rsidRDefault="00A10197" w:rsidP="00793875">
            <w:pPr>
              <w:spacing w:after="0"/>
              <w:rPr>
                <w:rFonts w:cs="Arial"/>
                <w:szCs w:val="20"/>
              </w:rPr>
            </w:pPr>
          </w:p>
        </w:tc>
      </w:tr>
      <w:tr w:rsidR="00A10197" w:rsidRPr="0002414B" w:rsidTr="00793875">
        <w:tc>
          <w:tcPr>
            <w:tcW w:w="672" w:type="pct"/>
            <w:vAlign w:val="center"/>
          </w:tcPr>
          <w:p w:rsidR="00A10197" w:rsidRPr="00FF2E92" w:rsidRDefault="00A10197" w:rsidP="00793875">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FF2E92" w:rsidRDefault="00A10197" w:rsidP="00793875">
            <w:pPr>
              <w:spacing w:after="0"/>
              <w:rPr>
                <w:rFonts w:cs="Arial"/>
                <w:szCs w:val="20"/>
              </w:rPr>
            </w:pPr>
          </w:p>
        </w:tc>
      </w:tr>
      <w:tr w:rsidR="00A10197" w:rsidRPr="0002414B" w:rsidTr="00793875">
        <w:tc>
          <w:tcPr>
            <w:tcW w:w="672" w:type="pct"/>
            <w:vAlign w:val="center"/>
          </w:tcPr>
          <w:p w:rsidR="00A10197" w:rsidRPr="00FF2E92" w:rsidRDefault="00A10197" w:rsidP="00793875">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FF2E92" w:rsidRDefault="00A10197" w:rsidP="00793875">
            <w:pPr>
              <w:spacing w:after="0"/>
              <w:rPr>
                <w:rFonts w:cs="Arial"/>
                <w:szCs w:val="20"/>
              </w:rPr>
            </w:pPr>
          </w:p>
        </w:tc>
      </w:tr>
    </w:tbl>
    <w:p w:rsidR="00407936" w:rsidRPr="0002414B" w:rsidRDefault="00407936">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F6C1A" w:rsidRPr="0002414B" w:rsidTr="00793875">
        <w:tc>
          <w:tcPr>
            <w:tcW w:w="3994" w:type="pct"/>
            <w:vAlign w:val="center"/>
          </w:tcPr>
          <w:p w:rsidR="006F6C1A" w:rsidRPr="00FF2E92" w:rsidRDefault="006F6C1A" w:rsidP="00793875">
            <w:pPr>
              <w:spacing w:after="0"/>
              <w:rPr>
                <w:rFonts w:cs="Arial"/>
                <w:szCs w:val="20"/>
              </w:rPr>
            </w:pPr>
            <w:r w:rsidRPr="00FF2E92">
              <w:rPr>
                <w:rFonts w:cs="Arial"/>
                <w:szCs w:val="20"/>
              </w:rPr>
              <w:t>Evidence to support the claims made for this credit criterion is attached.</w:t>
            </w:r>
          </w:p>
        </w:tc>
        <w:tc>
          <w:tcPr>
            <w:tcW w:w="1006" w:type="pct"/>
            <w:vAlign w:val="center"/>
          </w:tcPr>
          <w:p w:rsidR="006F6C1A" w:rsidRPr="0002414B" w:rsidRDefault="00615EAF" w:rsidP="00793875">
            <w:pPr>
              <w:spacing w:after="0"/>
              <w:jc w:val="center"/>
              <w:rPr>
                <w:rFonts w:cs="Arial"/>
              </w:rPr>
            </w:pPr>
            <w:sdt>
              <w:sdtPr>
                <w:rPr>
                  <w:rFonts w:eastAsia="MS Gothic" w:cs="Arial"/>
                  <w:color w:val="4BACC6" w:themeColor="accent5"/>
                </w:rPr>
                <w:id w:val="-19088667"/>
                <w14:checkbox>
                  <w14:checked w14:val="0"/>
                  <w14:checkedState w14:val="2612" w14:font="MS Gothic"/>
                  <w14:uncheckedState w14:val="2610" w14:font="MS Gothic"/>
                </w14:checkbox>
              </w:sdtPr>
              <w:sdtEndPr/>
              <w:sdtContent>
                <w:r w:rsidR="00601360" w:rsidRPr="0002414B">
                  <w:rPr>
                    <w:rFonts w:ascii="Segoe UI Symbol" w:eastAsia="MS Gothic" w:hAnsi="Segoe UI Symbol" w:cs="Segoe UI Symbol"/>
                    <w:color w:val="4BACC6" w:themeColor="accent5"/>
                  </w:rPr>
                  <w:t>☐</w:t>
                </w:r>
              </w:sdtContent>
            </w:sdt>
            <w:r w:rsidR="00601360" w:rsidRPr="0002414B" w:rsidDel="00601360">
              <w:rPr>
                <w:rFonts w:eastAsia="MS Gothic" w:cs="Arial"/>
                <w:color w:val="4BACC6" w:themeColor="accent5"/>
              </w:rPr>
              <w:t xml:space="preserve"> </w:t>
            </w:r>
          </w:p>
        </w:tc>
      </w:tr>
    </w:tbl>
    <w:p w:rsidR="006F6C1A" w:rsidRPr="0002414B" w:rsidRDefault="006F6C1A" w:rsidP="006F6C1A">
      <w:pPr>
        <w:rPr>
          <w:rFonts w:cs="Arial"/>
        </w:rPr>
      </w:pPr>
    </w:p>
    <w:p w:rsidR="006F6C1A" w:rsidRPr="0002414B" w:rsidRDefault="006F6C1A">
      <w:pPr>
        <w:pStyle w:val="Heading3"/>
        <w:rPr>
          <w:rFonts w:cs="Arial"/>
        </w:rPr>
      </w:pPr>
      <w:r w:rsidRPr="0002414B">
        <w:rPr>
          <w:rFonts w:cs="Arial"/>
        </w:rPr>
        <w:t>DISCUSSION</w:t>
      </w:r>
    </w:p>
    <w:p w:rsidR="006F6C1A" w:rsidRPr="00FF2E92" w:rsidRDefault="006F6C1A" w:rsidP="006F6C1A">
      <w:pPr>
        <w:rPr>
          <w:rFonts w:cs="Arial"/>
          <w:szCs w:val="20"/>
        </w:rPr>
      </w:pPr>
      <w:r w:rsidRPr="00FF2E92">
        <w:rPr>
          <w:rFonts w:cs="Arial"/>
          <w:szCs w:val="20"/>
        </w:rPr>
        <w:t xml:space="preserve">Outline any issues you would like to highlight and clarify with the </w:t>
      </w:r>
      <w:r w:rsidR="00615EAF">
        <w:rPr>
          <w:rFonts w:cs="Arial"/>
          <w:szCs w:val="20"/>
        </w:rPr>
        <w:t>Certified Assessor(s).</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F6C1A" w:rsidRPr="0002414B" w:rsidTr="00A4744C">
        <w:tc>
          <w:tcPr>
            <w:tcW w:w="9243" w:type="dxa"/>
            <w:shd w:val="clear" w:color="auto" w:fill="F2F2F2" w:themeFill="background1" w:themeFillShade="F2"/>
          </w:tcPr>
          <w:p w:rsidR="006F6C1A" w:rsidRPr="0002414B" w:rsidRDefault="006F6C1A" w:rsidP="00A4744C">
            <w:pPr>
              <w:rPr>
                <w:rFonts w:cs="Arial"/>
              </w:rPr>
            </w:pPr>
          </w:p>
          <w:p w:rsidR="00601360" w:rsidRPr="0002414B" w:rsidRDefault="00601360" w:rsidP="00A4744C">
            <w:pPr>
              <w:rPr>
                <w:rFonts w:cs="Arial"/>
              </w:rPr>
            </w:pPr>
          </w:p>
          <w:p w:rsidR="009518BD" w:rsidRPr="0002414B" w:rsidRDefault="009518BD" w:rsidP="00A4744C">
            <w:pPr>
              <w:rPr>
                <w:rFonts w:cs="Arial"/>
              </w:rPr>
            </w:pPr>
          </w:p>
          <w:p w:rsidR="009518BD" w:rsidRPr="0002414B" w:rsidRDefault="009518BD" w:rsidP="00A4744C">
            <w:pPr>
              <w:rPr>
                <w:rFonts w:cs="Arial"/>
              </w:rPr>
            </w:pPr>
          </w:p>
          <w:p w:rsidR="009518BD" w:rsidRPr="0002414B" w:rsidRDefault="009518BD" w:rsidP="00A4744C">
            <w:pPr>
              <w:rPr>
                <w:rFonts w:cs="Arial"/>
              </w:rPr>
            </w:pPr>
          </w:p>
        </w:tc>
      </w:tr>
    </w:tbl>
    <w:p w:rsidR="009518BD" w:rsidRPr="0002414B" w:rsidRDefault="009518BD" w:rsidP="00601360">
      <w:pPr>
        <w:rPr>
          <w:rFonts w:cs="Arial"/>
        </w:rPr>
      </w:pPr>
    </w:p>
    <w:p w:rsidR="00FF2E92" w:rsidRDefault="00FF2E92" w:rsidP="00601360">
      <w:pPr>
        <w:rPr>
          <w:rFonts w:cs="Arial"/>
          <w:szCs w:val="20"/>
        </w:rPr>
      </w:pPr>
    </w:p>
    <w:p w:rsidR="00601360" w:rsidRPr="00FF2E92" w:rsidRDefault="00601360" w:rsidP="00601360">
      <w:pPr>
        <w:rPr>
          <w:rFonts w:cs="Arial"/>
          <w:szCs w:val="20"/>
        </w:rPr>
      </w:pPr>
      <w:r w:rsidRPr="00FF2E92">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601360" w:rsidRPr="0002414B" w:rsidTr="00456433">
        <w:tc>
          <w:tcPr>
            <w:tcW w:w="3739" w:type="pct"/>
            <w:shd w:val="clear" w:color="auto" w:fill="B6DDE8" w:themeFill="accent5" w:themeFillTint="66"/>
            <w:vAlign w:val="center"/>
          </w:tcPr>
          <w:p w:rsidR="00601360" w:rsidRPr="00FF2E92" w:rsidRDefault="00601360" w:rsidP="00456433">
            <w:pPr>
              <w:spacing w:after="0"/>
              <w:rPr>
                <w:rFonts w:cs="Arial"/>
                <w:b/>
                <w:szCs w:val="20"/>
              </w:rPr>
            </w:pPr>
            <w:r w:rsidRPr="00FF2E92">
              <w:rPr>
                <w:rFonts w:cs="Arial"/>
                <w:b/>
                <w:szCs w:val="20"/>
              </w:rPr>
              <w:t>Supporting Documentation</w:t>
            </w:r>
          </w:p>
          <w:p w:rsidR="00601360" w:rsidRPr="00FF2E92" w:rsidRDefault="00601360" w:rsidP="00456433">
            <w:pPr>
              <w:spacing w:after="0"/>
              <w:rPr>
                <w:rFonts w:cs="Arial"/>
                <w:szCs w:val="20"/>
              </w:rPr>
            </w:pPr>
            <w:r w:rsidRPr="00FF2E92">
              <w:rPr>
                <w:rFonts w:cs="Arial"/>
                <w:szCs w:val="20"/>
              </w:rPr>
              <w:t xml:space="preserve">(Name / title / description of document) </w:t>
            </w:r>
          </w:p>
        </w:tc>
        <w:tc>
          <w:tcPr>
            <w:tcW w:w="1261" w:type="pct"/>
            <w:shd w:val="clear" w:color="auto" w:fill="B6DDE8" w:themeFill="accent5" w:themeFillTint="66"/>
            <w:vAlign w:val="center"/>
          </w:tcPr>
          <w:p w:rsidR="00601360" w:rsidRPr="00FF2E92" w:rsidRDefault="00601360" w:rsidP="00456433">
            <w:pPr>
              <w:spacing w:after="0"/>
              <w:jc w:val="center"/>
              <w:rPr>
                <w:rFonts w:cs="Arial"/>
                <w:b/>
                <w:szCs w:val="20"/>
              </w:rPr>
            </w:pPr>
            <w:r w:rsidRPr="00FF2E92">
              <w:rPr>
                <w:rFonts w:cs="Arial"/>
                <w:b/>
                <w:szCs w:val="20"/>
              </w:rPr>
              <w:t>Reference</w:t>
            </w:r>
          </w:p>
          <w:p w:rsidR="00601360" w:rsidRPr="00FF2E92" w:rsidRDefault="00601360" w:rsidP="00456433">
            <w:pPr>
              <w:spacing w:after="0"/>
              <w:jc w:val="center"/>
              <w:rPr>
                <w:rFonts w:cs="Arial"/>
                <w:szCs w:val="20"/>
              </w:rPr>
            </w:pPr>
            <w:r w:rsidRPr="00FF2E92">
              <w:rPr>
                <w:rFonts w:cs="Arial"/>
                <w:szCs w:val="20"/>
              </w:rPr>
              <w:t>(Page no. or section)</w:t>
            </w:r>
          </w:p>
        </w:tc>
      </w:tr>
      <w:tr w:rsidR="00601360" w:rsidRPr="0002414B" w:rsidTr="00456433">
        <w:tc>
          <w:tcPr>
            <w:tcW w:w="3739" w:type="pct"/>
            <w:vAlign w:val="center"/>
          </w:tcPr>
          <w:p w:rsidR="00601360" w:rsidRPr="00FF2E92" w:rsidRDefault="009518BD" w:rsidP="00456433">
            <w:pPr>
              <w:spacing w:after="0"/>
              <w:rPr>
                <w:rFonts w:cs="Arial"/>
                <w:i/>
                <w:szCs w:val="20"/>
              </w:rPr>
            </w:pPr>
            <w:r w:rsidRPr="00FF2E92">
              <w:rPr>
                <w:rFonts w:cs="Arial"/>
                <w:i/>
                <w:color w:val="4BACC6" w:themeColor="accent5"/>
                <w:szCs w:val="20"/>
              </w:rPr>
              <w:t>Procurement and Purchasing Calculator</w:t>
            </w:r>
          </w:p>
        </w:tc>
        <w:tc>
          <w:tcPr>
            <w:tcW w:w="1261" w:type="pct"/>
            <w:vAlign w:val="center"/>
          </w:tcPr>
          <w:p w:rsidR="00601360" w:rsidRPr="00FF2E92" w:rsidRDefault="00601360" w:rsidP="00456433">
            <w:pPr>
              <w:spacing w:after="0"/>
              <w:rPr>
                <w:rFonts w:cs="Arial"/>
                <w:szCs w:val="20"/>
              </w:rPr>
            </w:pPr>
            <w:r w:rsidRPr="00FF2E92">
              <w:rPr>
                <w:rFonts w:cs="Arial"/>
                <w:color w:val="4BACC6" w:themeColor="accent5"/>
                <w:szCs w:val="20"/>
              </w:rPr>
              <w:t>[####]</w:t>
            </w:r>
          </w:p>
        </w:tc>
      </w:tr>
      <w:tr w:rsidR="00601360" w:rsidRPr="0002414B" w:rsidTr="00456433">
        <w:tc>
          <w:tcPr>
            <w:tcW w:w="3739" w:type="pct"/>
            <w:vAlign w:val="center"/>
          </w:tcPr>
          <w:p w:rsidR="00601360" w:rsidRPr="00FF2E92" w:rsidRDefault="00601360" w:rsidP="00456433">
            <w:pPr>
              <w:spacing w:after="0"/>
              <w:rPr>
                <w:rFonts w:cs="Arial"/>
                <w:szCs w:val="20"/>
              </w:rPr>
            </w:pPr>
            <w:r w:rsidRPr="00FF2E92">
              <w:rPr>
                <w:rFonts w:cs="Arial"/>
                <w:color w:val="4BACC6" w:themeColor="accent5"/>
                <w:szCs w:val="20"/>
              </w:rPr>
              <w:t>####</w:t>
            </w:r>
          </w:p>
        </w:tc>
        <w:tc>
          <w:tcPr>
            <w:tcW w:w="1261" w:type="pct"/>
            <w:vAlign w:val="center"/>
          </w:tcPr>
          <w:p w:rsidR="00601360" w:rsidRPr="00FF2E92" w:rsidRDefault="00601360" w:rsidP="00456433">
            <w:pPr>
              <w:spacing w:after="0"/>
              <w:rPr>
                <w:rFonts w:cs="Arial"/>
                <w:szCs w:val="20"/>
              </w:rPr>
            </w:pPr>
            <w:r w:rsidRPr="00FF2E92">
              <w:rPr>
                <w:rFonts w:cs="Arial"/>
                <w:color w:val="4BACC6" w:themeColor="accent5"/>
                <w:szCs w:val="20"/>
              </w:rPr>
              <w:t>[####]</w:t>
            </w:r>
          </w:p>
        </w:tc>
      </w:tr>
    </w:tbl>
    <w:p w:rsidR="00497A9A" w:rsidRPr="0002414B" w:rsidRDefault="00497A9A" w:rsidP="00D03C3E">
      <w:pPr>
        <w:rPr>
          <w:rFonts w:cs="Arial"/>
          <w:color w:val="56B3D0"/>
          <w:sz w:val="28"/>
          <w:szCs w:val="28"/>
        </w:rPr>
      </w:pPr>
      <w:r w:rsidRPr="0002414B">
        <w:rPr>
          <w:rFonts w:cs="Arial"/>
        </w:rPr>
        <w:br w:type="page"/>
      </w:r>
    </w:p>
    <w:p w:rsidR="00507D65" w:rsidRPr="0002414B" w:rsidRDefault="00C53EAE" w:rsidP="00D03C3E">
      <w:pPr>
        <w:pStyle w:val="Heading2"/>
      </w:pPr>
      <w:r w:rsidRPr="0002414B">
        <w:t>21.</w:t>
      </w:r>
      <w:r w:rsidR="00507D65" w:rsidRPr="0002414B">
        <w:t>3</w:t>
      </w:r>
      <w:r w:rsidRPr="0002414B">
        <w:t xml:space="preserve"> refurbishment MATERIALS</w:t>
      </w:r>
    </w:p>
    <w:p w:rsidR="00601360" w:rsidRPr="0002414B" w:rsidRDefault="00601360" w:rsidP="00601360">
      <w:pPr>
        <w:pStyle w:val="Heading3"/>
        <w:keepLines w:val="0"/>
        <w:rPr>
          <w:rFonts w:cs="Arial"/>
        </w:rPr>
      </w:pPr>
      <w:r w:rsidRPr="0002414B">
        <w:rPr>
          <w:rFonts w:cs="Arial"/>
        </w:rPr>
        <w:t xml:space="preserve">21.3.0 Applicability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01360" w:rsidRPr="00785E4A" w:rsidTr="00456433">
        <w:tc>
          <w:tcPr>
            <w:tcW w:w="3994" w:type="pct"/>
            <w:vAlign w:val="center"/>
          </w:tcPr>
          <w:p w:rsidR="00601360" w:rsidRPr="00785E4A" w:rsidRDefault="00601360" w:rsidP="00793875">
            <w:pPr>
              <w:rPr>
                <w:rFonts w:eastAsia="Times New Roman" w:cs="Arial"/>
                <w:szCs w:val="20"/>
                <w:lang w:eastAsia="en-GB"/>
              </w:rPr>
            </w:pPr>
            <w:r w:rsidRPr="00785E4A">
              <w:rPr>
                <w:rFonts w:cs="Arial"/>
                <w:szCs w:val="20"/>
                <w:lang w:eastAsia="en-GB"/>
              </w:rPr>
              <w:t xml:space="preserve">Refurbishment works </w:t>
            </w:r>
            <w:r w:rsidRPr="00785E4A">
              <w:rPr>
                <w:rFonts w:eastAsia="Times New Roman" w:cs="Arial"/>
                <w:szCs w:val="20"/>
                <w:lang w:eastAsia="en-GB"/>
              </w:rPr>
              <w:t>that cost at least $5 per square metre have taken place during the performance period.</w:t>
            </w:r>
          </w:p>
          <w:p w:rsidR="00601360" w:rsidRPr="00785E4A" w:rsidRDefault="00601360" w:rsidP="00793875">
            <w:pPr>
              <w:rPr>
                <w:rFonts w:eastAsia="Times New Roman" w:cs="Arial"/>
                <w:szCs w:val="20"/>
                <w:lang w:eastAsia="en-GB"/>
              </w:rPr>
            </w:pPr>
            <w:r w:rsidRPr="00785E4A">
              <w:rPr>
                <w:rFonts w:eastAsia="Times New Roman" w:cs="Arial"/>
                <w:szCs w:val="20"/>
                <w:lang w:eastAsia="en-GB"/>
              </w:rPr>
              <w:t>OR</w:t>
            </w:r>
          </w:p>
          <w:p w:rsidR="00601360" w:rsidRPr="00785E4A" w:rsidRDefault="00601360" w:rsidP="00793875">
            <w:pPr>
              <w:rPr>
                <w:rFonts w:cs="Arial"/>
                <w:szCs w:val="20"/>
              </w:rPr>
            </w:pPr>
            <w:r w:rsidRPr="00785E4A">
              <w:rPr>
                <w:rFonts w:cs="Arial"/>
                <w:szCs w:val="20"/>
                <w:lang w:eastAsia="en-GB"/>
              </w:rPr>
              <w:t xml:space="preserve">Where no refurbishment works have taken place that meets this threshold, this credit is ‘Not Applicable’ and the below section shall not be completed. </w:t>
            </w:r>
          </w:p>
        </w:tc>
        <w:tc>
          <w:tcPr>
            <w:tcW w:w="1006" w:type="pct"/>
            <w:vAlign w:val="center"/>
          </w:tcPr>
          <w:p w:rsidR="00601360" w:rsidRPr="00785E4A" w:rsidRDefault="00601360">
            <w:pPr>
              <w:spacing w:after="0"/>
              <w:jc w:val="center"/>
              <w:rPr>
                <w:rFonts w:cs="Arial"/>
                <w:b/>
                <w:szCs w:val="20"/>
              </w:rPr>
            </w:pPr>
            <w:r w:rsidRPr="00785E4A">
              <w:rPr>
                <w:rFonts w:cs="Arial"/>
                <w:b/>
                <w:color w:val="4BACC6" w:themeColor="accent5"/>
                <w:szCs w:val="20"/>
              </w:rPr>
              <w:t>[Y/NA]</w:t>
            </w:r>
          </w:p>
        </w:tc>
      </w:tr>
    </w:tbl>
    <w:p w:rsidR="00601360" w:rsidRPr="00785E4A" w:rsidRDefault="00601360" w:rsidP="00D03C3E">
      <w:pPr>
        <w:rPr>
          <w:rFonts w:cs="Arial"/>
          <w:szCs w:val="20"/>
        </w:rPr>
      </w:pPr>
    </w:p>
    <w:p w:rsidR="00C53EAE" w:rsidRPr="00785E4A" w:rsidRDefault="00507D65" w:rsidP="00D03C3E">
      <w:pPr>
        <w:rPr>
          <w:rFonts w:cs="Arial"/>
          <w:szCs w:val="20"/>
        </w:rPr>
      </w:pPr>
      <w:r w:rsidRPr="00785E4A">
        <w:rPr>
          <w:rFonts w:cs="Arial"/>
          <w:szCs w:val="20"/>
        </w:rPr>
        <w:t>Show h</w:t>
      </w:r>
      <w:r w:rsidR="005B71FB" w:rsidRPr="00785E4A">
        <w:rPr>
          <w:rFonts w:cs="Arial"/>
          <w:szCs w:val="20"/>
        </w:rPr>
        <w:t>ow</w:t>
      </w:r>
      <w:r w:rsidRPr="00785E4A">
        <w:rPr>
          <w:rFonts w:cs="Arial"/>
          <w:szCs w:val="20"/>
        </w:rPr>
        <w:t xml:space="preserve"> refurbishment materials </w:t>
      </w:r>
      <w:r w:rsidR="005B71FB" w:rsidRPr="00785E4A">
        <w:rPr>
          <w:rFonts w:cs="Arial"/>
          <w:szCs w:val="20"/>
        </w:rPr>
        <w:t xml:space="preserve">have </w:t>
      </w:r>
      <w:r w:rsidRPr="00785E4A">
        <w:rPr>
          <w:rFonts w:cs="Arial"/>
          <w:szCs w:val="20"/>
        </w:rPr>
        <w:t xml:space="preserve">been purchased in accordance with the Sustainable Procurement Framework by </w:t>
      </w:r>
      <w:r w:rsidR="005B71FB" w:rsidRPr="00785E4A">
        <w:rPr>
          <w:rFonts w:cs="Arial"/>
          <w:szCs w:val="20"/>
        </w:rPr>
        <w:t xml:space="preserve">making </w:t>
      </w:r>
      <w:r w:rsidRPr="00785E4A">
        <w:rPr>
          <w:rFonts w:cs="Arial"/>
          <w:szCs w:val="20"/>
        </w:rPr>
        <w:t>referenc</w:t>
      </w:r>
      <w:r w:rsidR="005B71FB" w:rsidRPr="00785E4A">
        <w:rPr>
          <w:rFonts w:cs="Arial"/>
          <w:szCs w:val="20"/>
        </w:rPr>
        <w:t>e to</w:t>
      </w:r>
      <w:r w:rsidR="00601360" w:rsidRPr="00785E4A">
        <w:rPr>
          <w:rFonts w:cs="Arial"/>
          <w:szCs w:val="20"/>
        </w:rPr>
        <w:t xml:space="preserve"> </w:t>
      </w:r>
      <w:r w:rsidRPr="00785E4A">
        <w:rPr>
          <w:rFonts w:cs="Arial"/>
          <w:szCs w:val="20"/>
        </w:rPr>
        <w:t>supporting evidence attached to the Submission Template that covers</w:t>
      </w:r>
      <w:r w:rsidRPr="00785E4A">
        <w:rPr>
          <w:rFonts w:eastAsia="Times New Roman" w:cs="Arial"/>
          <w:szCs w:val="20"/>
        </w:rPr>
        <w:t xml:space="preserve"> the following</w:t>
      </w:r>
      <w:r w:rsidRPr="00785E4A">
        <w:rPr>
          <w:rFonts w:cs="Arial"/>
          <w:szCs w:val="20"/>
        </w:rPr>
        <w: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C53EAE" w:rsidRPr="00785E4A" w:rsidTr="00793875">
        <w:tc>
          <w:tcPr>
            <w:tcW w:w="5000" w:type="pct"/>
            <w:gridSpan w:val="2"/>
            <w:vAlign w:val="center"/>
          </w:tcPr>
          <w:p w:rsidR="00C53EAE" w:rsidRPr="00785E4A" w:rsidRDefault="00C53EAE" w:rsidP="00793875">
            <w:pPr>
              <w:spacing w:after="0"/>
              <w:rPr>
                <w:rFonts w:cs="Arial"/>
                <w:szCs w:val="20"/>
              </w:rPr>
            </w:pPr>
            <w:r w:rsidRPr="00785E4A">
              <w:rPr>
                <w:rFonts w:cs="Arial"/>
                <w:szCs w:val="20"/>
              </w:rPr>
              <w:t>Provide the following information from the ‘Procurement &amp; Purchasing Calculator’:</w:t>
            </w:r>
          </w:p>
        </w:tc>
      </w:tr>
      <w:tr w:rsidR="00BA35C1" w:rsidRPr="00785E4A" w:rsidTr="00793875">
        <w:tc>
          <w:tcPr>
            <w:tcW w:w="3969" w:type="pct"/>
            <w:vAlign w:val="center"/>
          </w:tcPr>
          <w:p w:rsidR="00BA35C1" w:rsidRPr="00785E4A" w:rsidRDefault="00936CEE" w:rsidP="00793875">
            <w:pPr>
              <w:spacing w:after="0"/>
              <w:rPr>
                <w:rFonts w:cs="Arial"/>
                <w:szCs w:val="20"/>
              </w:rPr>
            </w:pPr>
            <w:r w:rsidRPr="00785E4A">
              <w:rPr>
                <w:rFonts w:cs="Arial"/>
                <w:szCs w:val="20"/>
              </w:rPr>
              <w:t xml:space="preserve">What is the </w:t>
            </w:r>
            <w:r w:rsidR="00BA35C1" w:rsidRPr="00785E4A">
              <w:rPr>
                <w:rFonts w:cs="Arial"/>
                <w:szCs w:val="20"/>
              </w:rPr>
              <w:t xml:space="preserve">% of refurbishment materials </w:t>
            </w:r>
            <w:r w:rsidRPr="00785E4A">
              <w:rPr>
                <w:rFonts w:cs="Arial"/>
                <w:szCs w:val="20"/>
              </w:rPr>
              <w:t xml:space="preserve">that have been </w:t>
            </w:r>
            <w:r w:rsidR="00BA35C1" w:rsidRPr="00785E4A">
              <w:rPr>
                <w:rFonts w:cs="Arial"/>
                <w:szCs w:val="20"/>
              </w:rPr>
              <w:t xml:space="preserve">purchased </w:t>
            </w:r>
            <w:r w:rsidRPr="00785E4A">
              <w:rPr>
                <w:rFonts w:cs="Arial"/>
                <w:szCs w:val="20"/>
              </w:rPr>
              <w:t>in accordance with</w:t>
            </w:r>
            <w:r w:rsidR="00BA35C1" w:rsidRPr="00785E4A">
              <w:rPr>
                <w:rFonts w:cs="Arial"/>
                <w:szCs w:val="20"/>
              </w:rPr>
              <w:t xml:space="preserve"> the sustainable procurement framework</w:t>
            </w:r>
            <w:r w:rsidRPr="00785E4A">
              <w:rPr>
                <w:rFonts w:cs="Arial"/>
                <w:szCs w:val="20"/>
              </w:rPr>
              <w:t xml:space="preserve"> during the performance period</w:t>
            </w:r>
            <w:r w:rsidR="00601360" w:rsidRPr="00785E4A">
              <w:rPr>
                <w:rFonts w:cs="Arial"/>
                <w:szCs w:val="20"/>
              </w:rPr>
              <w:t>?</w:t>
            </w:r>
          </w:p>
        </w:tc>
        <w:tc>
          <w:tcPr>
            <w:tcW w:w="1031" w:type="pct"/>
            <w:shd w:val="clear" w:color="auto" w:fill="auto"/>
            <w:vAlign w:val="center"/>
          </w:tcPr>
          <w:p w:rsidR="00BA35C1" w:rsidRPr="00785E4A" w:rsidRDefault="00936CEE" w:rsidP="00793875">
            <w:pPr>
              <w:pStyle w:val="Preliminary"/>
              <w:keepLines w:val="0"/>
              <w:spacing w:after="0"/>
              <w:jc w:val="center"/>
              <w:rPr>
                <w:rFonts w:cs="Arial"/>
                <w:szCs w:val="20"/>
              </w:rPr>
            </w:pPr>
            <w:r w:rsidRPr="00785E4A">
              <w:rPr>
                <w:rFonts w:cs="Arial"/>
                <w:color w:val="4BACC6" w:themeColor="accent5"/>
                <w:szCs w:val="20"/>
              </w:rPr>
              <w:t>[##]%</w:t>
            </w:r>
          </w:p>
        </w:tc>
      </w:tr>
      <w:tr w:rsidR="00BA35C1" w:rsidRPr="00785E4A" w:rsidTr="00793875">
        <w:tc>
          <w:tcPr>
            <w:tcW w:w="3969" w:type="pct"/>
            <w:vAlign w:val="center"/>
          </w:tcPr>
          <w:p w:rsidR="00BA35C1" w:rsidRPr="00785E4A" w:rsidRDefault="00BA35C1" w:rsidP="00793875">
            <w:pPr>
              <w:spacing w:after="0"/>
              <w:rPr>
                <w:rFonts w:cs="Arial"/>
                <w:szCs w:val="20"/>
              </w:rPr>
            </w:pPr>
            <w:r w:rsidRPr="00785E4A">
              <w:rPr>
                <w:rFonts w:cs="Arial"/>
                <w:szCs w:val="20"/>
              </w:rPr>
              <w:t>Points awarded:</w:t>
            </w:r>
          </w:p>
        </w:tc>
        <w:tc>
          <w:tcPr>
            <w:tcW w:w="1031" w:type="pct"/>
            <w:shd w:val="clear" w:color="auto" w:fill="auto"/>
            <w:vAlign w:val="center"/>
          </w:tcPr>
          <w:p w:rsidR="00BA35C1" w:rsidRPr="00785E4A" w:rsidRDefault="00936CEE" w:rsidP="00793875">
            <w:pPr>
              <w:pStyle w:val="Preliminary"/>
              <w:keepLines w:val="0"/>
              <w:spacing w:after="0"/>
              <w:jc w:val="center"/>
              <w:rPr>
                <w:rFonts w:cs="Arial"/>
                <w:szCs w:val="20"/>
              </w:rPr>
            </w:pPr>
            <w:r w:rsidRPr="00785E4A">
              <w:rPr>
                <w:rFonts w:cs="Arial"/>
                <w:color w:val="4BACC6" w:themeColor="accent5"/>
                <w:szCs w:val="20"/>
              </w:rPr>
              <w:t>[##]</w:t>
            </w:r>
          </w:p>
        </w:tc>
      </w:tr>
    </w:tbl>
    <w:p w:rsidR="00C53EAE" w:rsidRPr="0002414B" w:rsidRDefault="00C53EAE" w:rsidP="00D03C3E">
      <w:pPr>
        <w:pStyle w:val="Heading3"/>
        <w:keepLines w:val="0"/>
        <w:rPr>
          <w:rFonts w:cs="Arial"/>
        </w:rPr>
      </w:pPr>
    </w:p>
    <w:p w:rsidR="00C53EAE" w:rsidRPr="0002414B" w:rsidRDefault="00C53EAE" w:rsidP="00D03C3E">
      <w:pPr>
        <w:pStyle w:val="Heading3"/>
        <w:keepLines w:val="0"/>
        <w:rPr>
          <w:rFonts w:cs="Arial"/>
        </w:rPr>
      </w:pPr>
      <w:r w:rsidRPr="0002414B">
        <w:rPr>
          <w:rFonts w:cs="Arial"/>
        </w:rPr>
        <w:t>21.</w:t>
      </w:r>
      <w:r w:rsidR="00507D65" w:rsidRPr="0002414B">
        <w:rPr>
          <w:rFonts w:cs="Arial"/>
        </w:rPr>
        <w:t>3</w:t>
      </w:r>
      <w:r w:rsidRPr="0002414B">
        <w:rPr>
          <w:rFonts w:cs="Arial"/>
        </w:rPr>
        <w:t xml:space="preserve">.1 </w:t>
      </w:r>
      <w:r w:rsidR="00936CEE" w:rsidRPr="0002414B">
        <w:rPr>
          <w:rFonts w:cs="Arial"/>
        </w:rPr>
        <w:t>Applicable materials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D1C9F" w:rsidRPr="0002414B" w:rsidTr="00793875">
        <w:tc>
          <w:tcPr>
            <w:tcW w:w="2500" w:type="pct"/>
          </w:tcPr>
          <w:p w:rsidR="00BD1C9F" w:rsidRPr="00785E4A" w:rsidRDefault="00BD1C9F" w:rsidP="00793875">
            <w:pPr>
              <w:spacing w:after="0"/>
              <w:rPr>
                <w:rFonts w:eastAsia="Times New Roman" w:cs="Arial"/>
                <w:b/>
                <w:szCs w:val="20"/>
                <w:lang w:eastAsia="en-GB"/>
              </w:rPr>
            </w:pPr>
            <w:r w:rsidRPr="00785E4A">
              <w:rPr>
                <w:rFonts w:cs="Arial"/>
                <w:b/>
                <w:szCs w:val="20"/>
              </w:rPr>
              <w:t>Requirements</w:t>
            </w:r>
          </w:p>
        </w:tc>
        <w:tc>
          <w:tcPr>
            <w:tcW w:w="2500" w:type="pct"/>
            <w:shd w:val="clear" w:color="auto" w:fill="auto"/>
          </w:tcPr>
          <w:p w:rsidR="00BD1C9F" w:rsidRPr="00785E4A" w:rsidDel="00936CEE" w:rsidRDefault="00BD1C9F" w:rsidP="00793875">
            <w:pPr>
              <w:spacing w:after="0"/>
              <w:rPr>
                <w:rFonts w:cs="Arial"/>
                <w:b/>
                <w:color w:val="00B0F0"/>
                <w:szCs w:val="20"/>
              </w:rPr>
            </w:pPr>
            <w:r w:rsidRPr="00785E4A">
              <w:rPr>
                <w:rFonts w:cs="Arial"/>
                <w:b/>
                <w:szCs w:val="20"/>
              </w:rPr>
              <w:t>Supporting Evidence</w:t>
            </w:r>
          </w:p>
        </w:tc>
      </w:tr>
      <w:tr w:rsidR="00C53EAE" w:rsidRPr="0002414B" w:rsidTr="00793875">
        <w:tc>
          <w:tcPr>
            <w:tcW w:w="2500" w:type="pct"/>
            <w:vAlign w:val="center"/>
          </w:tcPr>
          <w:p w:rsidR="00C53EAE" w:rsidRPr="00785E4A" w:rsidRDefault="00936CEE" w:rsidP="00793875">
            <w:pPr>
              <w:spacing w:after="0"/>
              <w:rPr>
                <w:rFonts w:cs="Arial"/>
                <w:szCs w:val="20"/>
              </w:rPr>
            </w:pPr>
            <w:r w:rsidRPr="00785E4A">
              <w:rPr>
                <w:rFonts w:eastAsia="Times New Roman" w:cs="Arial"/>
                <w:szCs w:val="20"/>
                <w:lang w:eastAsia="en-GB"/>
              </w:rPr>
              <w:t>Show that t</w:t>
            </w:r>
            <w:r w:rsidR="00C53EAE" w:rsidRPr="00785E4A">
              <w:rPr>
                <w:rFonts w:eastAsia="Times New Roman" w:cs="Arial"/>
                <w:szCs w:val="20"/>
                <w:lang w:eastAsia="en-GB"/>
              </w:rPr>
              <w:t xml:space="preserve">he refurbishments, alterations or maintenance that </w:t>
            </w:r>
            <w:r w:rsidR="006E58BD" w:rsidRPr="00785E4A">
              <w:rPr>
                <w:rFonts w:eastAsia="Times New Roman" w:cs="Arial"/>
                <w:szCs w:val="20"/>
                <w:lang w:eastAsia="en-GB"/>
              </w:rPr>
              <w:t>was</w:t>
            </w:r>
            <w:r w:rsidR="00C53EAE" w:rsidRPr="00785E4A">
              <w:rPr>
                <w:rFonts w:eastAsia="Times New Roman" w:cs="Arial"/>
                <w:szCs w:val="20"/>
                <w:lang w:eastAsia="en-GB"/>
              </w:rPr>
              <w:t xml:space="preserve"> undertaken during the performance period</w:t>
            </w:r>
            <w:r w:rsidRPr="00785E4A">
              <w:rPr>
                <w:rFonts w:eastAsia="Times New Roman" w:cs="Arial"/>
                <w:szCs w:val="20"/>
                <w:lang w:eastAsia="en-GB"/>
              </w:rPr>
              <w:t>,</w:t>
            </w:r>
            <w:r w:rsidR="00C53EAE" w:rsidRPr="00785E4A">
              <w:rPr>
                <w:rFonts w:eastAsia="Times New Roman" w:cs="Arial"/>
                <w:szCs w:val="20"/>
                <w:lang w:eastAsia="en-GB"/>
              </w:rPr>
              <w:t xml:space="preserve"> took place while allowing the regular operation of the building to continue</w:t>
            </w:r>
            <w:r w:rsidR="00C53EAE" w:rsidRPr="00785E4A">
              <w:rPr>
                <w:rFonts w:cs="Arial"/>
                <w:szCs w:val="20"/>
              </w:rPr>
              <w:t>.</w:t>
            </w:r>
          </w:p>
        </w:tc>
        <w:tc>
          <w:tcPr>
            <w:tcW w:w="2500" w:type="pct"/>
            <w:tcBorders>
              <w:bottom w:val="single" w:sz="4" w:space="0" w:color="4BACC6" w:themeColor="accent5"/>
            </w:tcBorders>
            <w:shd w:val="clear" w:color="auto" w:fill="F2F2F2" w:themeFill="background1" w:themeFillShade="F2"/>
            <w:vAlign w:val="center"/>
          </w:tcPr>
          <w:p w:rsidR="00C53EAE" w:rsidRPr="00785E4A" w:rsidRDefault="00C53EAE" w:rsidP="00793875">
            <w:pPr>
              <w:spacing w:after="0"/>
              <w:rPr>
                <w:rFonts w:cs="Arial"/>
                <w:color w:val="00B0F0"/>
                <w:szCs w:val="20"/>
              </w:rPr>
            </w:pPr>
          </w:p>
        </w:tc>
      </w:tr>
      <w:tr w:rsidR="00936CEE" w:rsidRPr="0002414B" w:rsidTr="00793875">
        <w:tc>
          <w:tcPr>
            <w:tcW w:w="2500" w:type="pct"/>
            <w:vAlign w:val="center"/>
          </w:tcPr>
          <w:p w:rsidR="00936CEE" w:rsidRPr="00785E4A" w:rsidRDefault="00936CEE" w:rsidP="00793875">
            <w:pPr>
              <w:spacing w:after="0"/>
              <w:rPr>
                <w:rFonts w:eastAsia="Times New Roman" w:cs="Arial"/>
                <w:szCs w:val="20"/>
                <w:lang w:eastAsia="en-GB"/>
              </w:rPr>
            </w:pPr>
            <w:r w:rsidRPr="00785E4A">
              <w:rPr>
                <w:rFonts w:eastAsia="Times New Roman" w:cs="Arial"/>
                <w:szCs w:val="20"/>
                <w:lang w:eastAsia="en-GB"/>
              </w:rPr>
              <w:t xml:space="preserve">Describe how the refurbishment materials purchased during the performance period meet Green Star – Design &amp; As Built requirements </w:t>
            </w:r>
            <w:r w:rsidR="00BD1C9F" w:rsidRPr="00785E4A">
              <w:rPr>
                <w:rFonts w:eastAsia="Times New Roman" w:cs="Arial"/>
                <w:szCs w:val="20"/>
                <w:lang w:eastAsia="en-GB"/>
              </w:rPr>
              <w:t>for</w:t>
            </w:r>
            <w:r w:rsidRPr="00785E4A">
              <w:rPr>
                <w:rFonts w:eastAsia="Times New Roman" w:cs="Arial"/>
                <w:szCs w:val="20"/>
                <w:lang w:eastAsia="en-GB"/>
              </w:rPr>
              <w:t>:</w:t>
            </w:r>
          </w:p>
          <w:p w:rsidR="00936CEE" w:rsidRPr="00785E4A" w:rsidRDefault="00936CEE" w:rsidP="00793875">
            <w:pPr>
              <w:pStyle w:val="ListParagraph"/>
              <w:numPr>
                <w:ilvl w:val="0"/>
                <w:numId w:val="29"/>
              </w:numPr>
              <w:spacing w:after="0"/>
              <w:jc w:val="left"/>
              <w:rPr>
                <w:rFonts w:eastAsia="Times New Roman" w:cs="Arial"/>
                <w:szCs w:val="20"/>
                <w:lang w:eastAsia="en-GB"/>
              </w:rPr>
            </w:pPr>
            <w:r w:rsidRPr="00785E4A">
              <w:rPr>
                <w:rFonts w:eastAsia="Times New Roman" w:cs="Arial"/>
                <w:szCs w:val="20"/>
                <w:lang w:eastAsia="en-GB"/>
              </w:rPr>
              <w:t>Paints, adhesives</w:t>
            </w:r>
            <w:r w:rsidR="00601360" w:rsidRPr="00785E4A">
              <w:rPr>
                <w:rFonts w:eastAsia="Times New Roman" w:cs="Arial"/>
                <w:szCs w:val="20"/>
                <w:lang w:eastAsia="en-GB"/>
              </w:rPr>
              <w:t xml:space="preserve">, </w:t>
            </w:r>
            <w:r w:rsidRPr="00785E4A">
              <w:rPr>
                <w:rFonts w:eastAsia="Times New Roman" w:cs="Arial"/>
                <w:szCs w:val="20"/>
                <w:lang w:eastAsia="en-GB"/>
              </w:rPr>
              <w:t>sealants</w:t>
            </w:r>
            <w:r w:rsidR="00601360" w:rsidRPr="00785E4A">
              <w:rPr>
                <w:rFonts w:eastAsia="Times New Roman" w:cs="Arial"/>
                <w:szCs w:val="20"/>
                <w:lang w:eastAsia="en-GB"/>
              </w:rPr>
              <w:t xml:space="preserve"> and carpets</w:t>
            </w:r>
            <w:r w:rsidRPr="00785E4A">
              <w:rPr>
                <w:rFonts w:eastAsia="Times New Roman" w:cs="Arial"/>
                <w:szCs w:val="20"/>
                <w:lang w:eastAsia="en-GB"/>
              </w:rPr>
              <w:t xml:space="preserve">, as per the </w:t>
            </w:r>
            <w:r w:rsidRPr="00785E4A">
              <w:rPr>
                <w:rFonts w:eastAsia="Times New Roman" w:cs="Arial"/>
                <w:i/>
                <w:szCs w:val="20"/>
                <w:lang w:eastAsia="en-GB"/>
              </w:rPr>
              <w:t>Indoor Pollutants</w:t>
            </w:r>
            <w:r w:rsidRPr="00785E4A">
              <w:rPr>
                <w:rFonts w:eastAsia="Times New Roman" w:cs="Arial"/>
                <w:szCs w:val="20"/>
                <w:lang w:eastAsia="en-GB"/>
              </w:rPr>
              <w:t xml:space="preserve"> credit;</w:t>
            </w:r>
            <w:r w:rsidR="00601360" w:rsidRPr="00785E4A">
              <w:rPr>
                <w:rFonts w:eastAsia="Times New Roman" w:cs="Arial"/>
                <w:szCs w:val="20"/>
                <w:lang w:eastAsia="en-GB"/>
              </w:rPr>
              <w:t xml:space="preserve"> and</w:t>
            </w:r>
          </w:p>
          <w:p w:rsidR="00936CEE" w:rsidRPr="00785E4A" w:rsidRDefault="00936CEE" w:rsidP="00793875">
            <w:pPr>
              <w:pStyle w:val="ListParagraph"/>
              <w:numPr>
                <w:ilvl w:val="0"/>
                <w:numId w:val="29"/>
              </w:numPr>
              <w:spacing w:after="0"/>
              <w:jc w:val="left"/>
              <w:rPr>
                <w:rFonts w:eastAsia="Times New Roman" w:cs="Arial"/>
                <w:szCs w:val="20"/>
                <w:lang w:eastAsia="en-GB"/>
              </w:rPr>
            </w:pPr>
            <w:r w:rsidRPr="00785E4A">
              <w:rPr>
                <w:rFonts w:eastAsia="Times New Roman" w:cs="Arial"/>
                <w:szCs w:val="20"/>
                <w:lang w:eastAsia="en-GB"/>
              </w:rPr>
              <w:t xml:space="preserve">Concrete and steel, as per the </w:t>
            </w:r>
            <w:r w:rsidRPr="00785E4A">
              <w:rPr>
                <w:rFonts w:eastAsia="Times New Roman" w:cs="Arial"/>
                <w:i/>
                <w:szCs w:val="20"/>
                <w:lang w:eastAsia="en-GB"/>
              </w:rPr>
              <w:t>Responsible</w:t>
            </w:r>
            <w:r w:rsidR="00601360" w:rsidRPr="00785E4A">
              <w:rPr>
                <w:rFonts w:eastAsia="Times New Roman" w:cs="Arial"/>
                <w:i/>
                <w:szCs w:val="20"/>
                <w:lang w:eastAsia="en-GB"/>
              </w:rPr>
              <w:t xml:space="preserve"> Building</w:t>
            </w:r>
            <w:r w:rsidRPr="00785E4A">
              <w:rPr>
                <w:rFonts w:eastAsia="Times New Roman" w:cs="Arial"/>
                <w:i/>
                <w:szCs w:val="20"/>
                <w:lang w:eastAsia="en-GB"/>
              </w:rPr>
              <w:t xml:space="preserve"> Materials</w:t>
            </w:r>
            <w:r w:rsidRPr="00785E4A">
              <w:rPr>
                <w:rFonts w:eastAsia="Times New Roman" w:cs="Arial"/>
                <w:szCs w:val="20"/>
                <w:lang w:eastAsia="en-GB"/>
              </w:rPr>
              <w:t xml:space="preserve"> credit.</w:t>
            </w:r>
          </w:p>
        </w:tc>
        <w:tc>
          <w:tcPr>
            <w:tcW w:w="2500" w:type="pct"/>
            <w:shd w:val="clear" w:color="auto" w:fill="F2F2F2" w:themeFill="background1" w:themeFillShade="F2"/>
            <w:vAlign w:val="center"/>
          </w:tcPr>
          <w:p w:rsidR="00936CEE" w:rsidRPr="00785E4A" w:rsidDel="00936CEE" w:rsidRDefault="00936CEE" w:rsidP="00793875">
            <w:pPr>
              <w:spacing w:after="0"/>
              <w:rPr>
                <w:rFonts w:cs="Arial"/>
                <w:color w:val="00B0F0"/>
                <w:szCs w:val="20"/>
              </w:rPr>
            </w:pPr>
          </w:p>
        </w:tc>
      </w:tr>
    </w:tbl>
    <w:p w:rsidR="00C53EAE" w:rsidRPr="0002414B" w:rsidRDefault="00C53EAE" w:rsidP="00D03C3E">
      <w:pPr>
        <w:rPr>
          <w:rFonts w:cs="Arial"/>
        </w:rPr>
      </w:pPr>
    </w:p>
    <w:p w:rsidR="00601360" w:rsidRPr="0002414B" w:rsidRDefault="00601360" w:rsidP="00D03C3E">
      <w:pPr>
        <w:pStyle w:val="Heading3"/>
        <w:keepLines w:val="0"/>
        <w:rPr>
          <w:rFonts w:cs="Arial"/>
        </w:rPr>
      </w:pPr>
    </w:p>
    <w:p w:rsidR="00601360" w:rsidRPr="0002414B" w:rsidRDefault="00601360" w:rsidP="00D03C3E">
      <w:pPr>
        <w:pStyle w:val="Heading3"/>
        <w:keepLines w:val="0"/>
        <w:rPr>
          <w:rFonts w:cs="Arial"/>
        </w:rPr>
      </w:pPr>
    </w:p>
    <w:p w:rsidR="00601360" w:rsidRDefault="00601360" w:rsidP="00D03C3E">
      <w:pPr>
        <w:pStyle w:val="Heading3"/>
        <w:keepLines w:val="0"/>
        <w:rPr>
          <w:rFonts w:cs="Arial"/>
        </w:rPr>
      </w:pPr>
    </w:p>
    <w:p w:rsidR="00615EAF" w:rsidRPr="00615EAF" w:rsidRDefault="00615EAF" w:rsidP="00615EAF"/>
    <w:p w:rsidR="009518BD" w:rsidRPr="0002414B" w:rsidRDefault="009518BD" w:rsidP="00D03C3E">
      <w:pPr>
        <w:pStyle w:val="Heading3"/>
        <w:keepLines w:val="0"/>
        <w:rPr>
          <w:rFonts w:cs="Arial"/>
        </w:rPr>
      </w:pPr>
    </w:p>
    <w:p w:rsidR="00C53EAE" w:rsidRPr="0002414B" w:rsidRDefault="00C53EAE" w:rsidP="00D03C3E">
      <w:pPr>
        <w:pStyle w:val="Heading3"/>
        <w:keepLines w:val="0"/>
        <w:rPr>
          <w:rFonts w:cs="Arial"/>
        </w:rPr>
      </w:pPr>
      <w:r w:rsidRPr="0002414B">
        <w:rPr>
          <w:rFonts w:cs="Arial"/>
        </w:rPr>
        <w:t>21.</w:t>
      </w:r>
      <w:r w:rsidR="00507D65" w:rsidRPr="0002414B">
        <w:rPr>
          <w:rFonts w:cs="Arial"/>
        </w:rPr>
        <w:t>3</w:t>
      </w:r>
      <w:r w:rsidRPr="0002414B">
        <w:rPr>
          <w:rFonts w:cs="Arial"/>
        </w:rPr>
        <w:t xml:space="preserve">.2 Materiality </w:t>
      </w:r>
      <w:r w:rsidR="00507D65" w:rsidRPr="0002414B">
        <w:rPr>
          <w:rFonts w:cs="Arial"/>
        </w:rPr>
        <w:t>a</w:t>
      </w:r>
      <w:r w:rsidRPr="0002414B">
        <w:rPr>
          <w:rFonts w:cs="Arial"/>
        </w:rPr>
        <w:t>ssessment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652"/>
        <w:gridCol w:w="1861"/>
      </w:tblGrid>
      <w:tr w:rsidR="00BD1C9F" w:rsidRPr="0002414B" w:rsidTr="00793875">
        <w:tc>
          <w:tcPr>
            <w:tcW w:w="2500" w:type="pct"/>
          </w:tcPr>
          <w:p w:rsidR="00BD1C9F" w:rsidRPr="00785E4A" w:rsidRDefault="00BD1C9F" w:rsidP="00793875">
            <w:pPr>
              <w:spacing w:after="0"/>
              <w:rPr>
                <w:rFonts w:eastAsia="Times New Roman" w:cs="Arial"/>
                <w:b/>
                <w:szCs w:val="20"/>
                <w:lang w:eastAsia="en-GB"/>
              </w:rPr>
            </w:pPr>
            <w:r w:rsidRPr="00785E4A">
              <w:rPr>
                <w:rFonts w:cs="Arial"/>
                <w:b/>
                <w:szCs w:val="20"/>
              </w:rPr>
              <w:t>Requirements</w:t>
            </w:r>
          </w:p>
        </w:tc>
        <w:tc>
          <w:tcPr>
            <w:tcW w:w="2500" w:type="pct"/>
            <w:gridSpan w:val="2"/>
            <w:shd w:val="clear" w:color="auto" w:fill="auto"/>
          </w:tcPr>
          <w:p w:rsidR="00BD1C9F" w:rsidRPr="0002414B" w:rsidDel="00936CEE" w:rsidRDefault="00BD1C9F" w:rsidP="00793875">
            <w:pPr>
              <w:spacing w:after="0"/>
              <w:rPr>
                <w:rFonts w:cs="Arial"/>
                <w:b/>
                <w:color w:val="00B0F0"/>
              </w:rPr>
            </w:pPr>
            <w:r w:rsidRPr="0002414B">
              <w:rPr>
                <w:rFonts w:cs="Arial"/>
                <w:b/>
              </w:rPr>
              <w:t>Supporting Evidence</w:t>
            </w:r>
          </w:p>
        </w:tc>
      </w:tr>
      <w:tr w:rsidR="005B71FB" w:rsidRPr="0002414B" w:rsidTr="00793875">
        <w:tc>
          <w:tcPr>
            <w:tcW w:w="3969" w:type="pct"/>
            <w:gridSpan w:val="2"/>
            <w:vAlign w:val="center"/>
          </w:tcPr>
          <w:p w:rsidR="005B71FB" w:rsidRPr="00785E4A" w:rsidRDefault="00601360" w:rsidP="00793875">
            <w:pPr>
              <w:spacing w:after="0"/>
              <w:rPr>
                <w:rFonts w:cs="Arial"/>
                <w:szCs w:val="20"/>
              </w:rPr>
            </w:pPr>
            <w:r w:rsidRPr="00785E4A">
              <w:rPr>
                <w:rFonts w:cs="Arial"/>
                <w:szCs w:val="20"/>
              </w:rPr>
              <w:t>T</w:t>
            </w:r>
            <w:r w:rsidR="005B71FB" w:rsidRPr="00785E4A">
              <w:rPr>
                <w:rFonts w:cs="Arial"/>
                <w:szCs w:val="20"/>
              </w:rPr>
              <w:t>he total cost of all materials included in the refurbishment works are equal to or greater than $5 per square metre.</w:t>
            </w:r>
          </w:p>
        </w:tc>
        <w:sdt>
          <w:sdtPr>
            <w:rPr>
              <w:rFonts w:cs="Arial"/>
              <w:color w:val="4BACC6" w:themeColor="accent5"/>
            </w:rPr>
            <w:id w:val="1134912774"/>
            <w14:checkbox>
              <w14:checked w14:val="0"/>
              <w14:checkedState w14:val="2612" w14:font="MS Gothic"/>
              <w14:uncheckedState w14:val="2610" w14:font="MS Gothic"/>
            </w14:checkbox>
          </w:sdtPr>
          <w:sdtEndPr/>
          <w:sdtContent>
            <w:tc>
              <w:tcPr>
                <w:tcW w:w="1031" w:type="pct"/>
                <w:shd w:val="clear" w:color="auto" w:fill="auto"/>
                <w:vAlign w:val="center"/>
              </w:tcPr>
              <w:p w:rsidR="005B71FB" w:rsidRPr="0002414B" w:rsidRDefault="00601360" w:rsidP="00793875">
                <w:pPr>
                  <w:spacing w:after="0"/>
                  <w:jc w:val="center"/>
                  <w:rPr>
                    <w:rFonts w:cs="Arial"/>
                    <w:color w:val="00B0F0"/>
                  </w:rPr>
                </w:pPr>
                <w:r w:rsidRPr="0002414B">
                  <w:rPr>
                    <w:rFonts w:ascii="Segoe UI Symbol" w:eastAsia="MS Gothic" w:hAnsi="Segoe UI Symbol" w:cs="Segoe UI Symbol"/>
                    <w:color w:val="4BACC6" w:themeColor="accent5"/>
                  </w:rPr>
                  <w:t>☐</w:t>
                </w:r>
              </w:p>
            </w:tc>
          </w:sdtContent>
        </w:sdt>
      </w:tr>
      <w:tr w:rsidR="00865EE4" w:rsidRPr="0002414B" w:rsidTr="00793875">
        <w:tc>
          <w:tcPr>
            <w:tcW w:w="2500" w:type="pct"/>
            <w:vAlign w:val="center"/>
          </w:tcPr>
          <w:p w:rsidR="00865EE4" w:rsidRPr="00785E4A" w:rsidRDefault="00BD1C9F" w:rsidP="00793875">
            <w:pPr>
              <w:spacing w:after="0"/>
              <w:rPr>
                <w:rFonts w:cs="Arial"/>
                <w:szCs w:val="20"/>
              </w:rPr>
            </w:pPr>
            <w:r w:rsidRPr="00785E4A">
              <w:rPr>
                <w:rFonts w:cs="Arial"/>
                <w:szCs w:val="20"/>
              </w:rPr>
              <w:t xml:space="preserve">Show </w:t>
            </w:r>
            <w:r w:rsidR="006D36D9" w:rsidRPr="00785E4A">
              <w:rPr>
                <w:rFonts w:cs="Arial"/>
                <w:szCs w:val="20"/>
              </w:rPr>
              <w:t xml:space="preserve">evidence </w:t>
            </w:r>
            <w:r w:rsidRPr="00785E4A">
              <w:rPr>
                <w:rFonts w:cs="Arial"/>
                <w:szCs w:val="20"/>
              </w:rPr>
              <w:t>that the total cost of a</w:t>
            </w:r>
            <w:r w:rsidR="00865EE4" w:rsidRPr="00785E4A">
              <w:rPr>
                <w:rFonts w:cs="Arial"/>
                <w:szCs w:val="20"/>
              </w:rPr>
              <w:t xml:space="preserve">ll materials included in the </w:t>
            </w:r>
            <w:r w:rsidRPr="00785E4A">
              <w:rPr>
                <w:rFonts w:cs="Arial"/>
                <w:szCs w:val="20"/>
              </w:rPr>
              <w:t>refurbishment works</w:t>
            </w:r>
            <w:r w:rsidR="00865EE4" w:rsidRPr="00785E4A">
              <w:rPr>
                <w:rFonts w:cs="Arial"/>
                <w:szCs w:val="20"/>
              </w:rPr>
              <w:t xml:space="preserve"> </w:t>
            </w:r>
            <w:r w:rsidRPr="00785E4A">
              <w:rPr>
                <w:rFonts w:cs="Arial"/>
                <w:szCs w:val="20"/>
              </w:rPr>
              <w:t>are equal to or greater than</w:t>
            </w:r>
            <w:r w:rsidR="00865EE4" w:rsidRPr="00785E4A">
              <w:rPr>
                <w:rFonts w:cs="Arial"/>
                <w:szCs w:val="20"/>
              </w:rPr>
              <w:t xml:space="preserve"> $5 per square metre</w:t>
            </w:r>
            <w:r w:rsidRPr="00785E4A">
              <w:rPr>
                <w:rFonts w:cs="Arial"/>
                <w:szCs w:val="20"/>
              </w:rPr>
              <w:t>.</w:t>
            </w:r>
          </w:p>
        </w:tc>
        <w:tc>
          <w:tcPr>
            <w:tcW w:w="2500" w:type="pct"/>
            <w:gridSpan w:val="2"/>
            <w:shd w:val="clear" w:color="auto" w:fill="F2F2F2" w:themeFill="background1" w:themeFillShade="F2"/>
            <w:vAlign w:val="center"/>
          </w:tcPr>
          <w:p w:rsidR="00865EE4" w:rsidRPr="0002414B" w:rsidRDefault="00865EE4" w:rsidP="00793875">
            <w:pPr>
              <w:spacing w:after="0"/>
              <w:jc w:val="center"/>
              <w:rPr>
                <w:rFonts w:cs="Arial"/>
                <w:color w:val="00B0F0"/>
              </w:rPr>
            </w:pPr>
          </w:p>
        </w:tc>
      </w:tr>
    </w:tbl>
    <w:p w:rsidR="00C53EAE" w:rsidRPr="0002414B" w:rsidRDefault="00C53EAE" w:rsidP="00D03C3E">
      <w:pPr>
        <w:rPr>
          <w:rFonts w:cs="Arial"/>
        </w:rPr>
      </w:pPr>
    </w:p>
    <w:p w:rsidR="00C53EAE" w:rsidRPr="0002414B" w:rsidRDefault="00C53EAE" w:rsidP="00D03C3E">
      <w:pPr>
        <w:pStyle w:val="Heading3"/>
        <w:keepLines w:val="0"/>
        <w:rPr>
          <w:rFonts w:cs="Arial"/>
        </w:rPr>
      </w:pPr>
      <w:r w:rsidRPr="0002414B">
        <w:rPr>
          <w:rFonts w:cs="Arial"/>
        </w:rPr>
        <w:t>DISCUSSION</w:t>
      </w:r>
    </w:p>
    <w:p w:rsidR="00C53EAE" w:rsidRPr="00785E4A" w:rsidRDefault="00C53EAE" w:rsidP="00D03C3E">
      <w:pPr>
        <w:rPr>
          <w:rFonts w:cs="Arial"/>
          <w:szCs w:val="20"/>
        </w:rPr>
      </w:pPr>
      <w:r w:rsidRPr="00785E4A">
        <w:rPr>
          <w:rFonts w:cs="Arial"/>
          <w:szCs w:val="20"/>
        </w:rPr>
        <w:t>Outline any issues you would like to highlight and clarify with the Assessment Panel.</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C53EAE" w:rsidRPr="0002414B" w:rsidTr="00A4744C">
        <w:tc>
          <w:tcPr>
            <w:tcW w:w="9243" w:type="dxa"/>
            <w:shd w:val="clear" w:color="auto" w:fill="F2F2F2" w:themeFill="background1" w:themeFillShade="F2"/>
          </w:tcPr>
          <w:p w:rsidR="00601360" w:rsidRPr="0002414B" w:rsidRDefault="00601360" w:rsidP="00D03C3E">
            <w:pPr>
              <w:rPr>
                <w:rFonts w:cs="Arial"/>
              </w:rPr>
            </w:pPr>
          </w:p>
          <w:p w:rsidR="00C53EAE" w:rsidRPr="0002414B" w:rsidRDefault="00601360" w:rsidP="00D03C3E">
            <w:pPr>
              <w:rPr>
                <w:rFonts w:cs="Arial"/>
              </w:rPr>
            </w:pPr>
            <w:r w:rsidRPr="0002414B">
              <w:rPr>
                <w:rFonts w:cs="Arial"/>
              </w:rPr>
              <w:br/>
            </w:r>
          </w:p>
        </w:tc>
      </w:tr>
    </w:tbl>
    <w:p w:rsidR="00601360" w:rsidRPr="0002414B" w:rsidRDefault="00601360" w:rsidP="00601360">
      <w:pPr>
        <w:rPr>
          <w:rFonts w:cs="Arial"/>
        </w:rPr>
      </w:pPr>
    </w:p>
    <w:p w:rsidR="00601360" w:rsidRPr="00785E4A" w:rsidRDefault="00601360" w:rsidP="00601360">
      <w:pPr>
        <w:rPr>
          <w:rFonts w:cs="Arial"/>
          <w:szCs w:val="20"/>
        </w:rPr>
      </w:pPr>
      <w:r w:rsidRPr="00785E4A">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601360" w:rsidRPr="00785E4A" w:rsidTr="00456433">
        <w:tc>
          <w:tcPr>
            <w:tcW w:w="3739" w:type="pct"/>
            <w:shd w:val="clear" w:color="auto" w:fill="B6DDE8" w:themeFill="accent5" w:themeFillTint="66"/>
            <w:vAlign w:val="center"/>
          </w:tcPr>
          <w:p w:rsidR="00601360" w:rsidRPr="00785E4A" w:rsidRDefault="00601360" w:rsidP="00456433">
            <w:pPr>
              <w:spacing w:after="0"/>
              <w:rPr>
                <w:rFonts w:cs="Arial"/>
                <w:b/>
                <w:szCs w:val="20"/>
              </w:rPr>
            </w:pPr>
            <w:r w:rsidRPr="00785E4A">
              <w:rPr>
                <w:rFonts w:cs="Arial"/>
                <w:b/>
                <w:szCs w:val="20"/>
              </w:rPr>
              <w:t>Supporting Documentation</w:t>
            </w:r>
          </w:p>
          <w:p w:rsidR="00601360" w:rsidRPr="00785E4A" w:rsidRDefault="00601360" w:rsidP="00456433">
            <w:pPr>
              <w:spacing w:after="0"/>
              <w:rPr>
                <w:rFonts w:cs="Arial"/>
                <w:szCs w:val="20"/>
              </w:rPr>
            </w:pPr>
            <w:r w:rsidRPr="00785E4A">
              <w:rPr>
                <w:rFonts w:cs="Arial"/>
                <w:szCs w:val="20"/>
              </w:rPr>
              <w:t xml:space="preserve">(Name / title / description of document) </w:t>
            </w:r>
          </w:p>
        </w:tc>
        <w:tc>
          <w:tcPr>
            <w:tcW w:w="1261" w:type="pct"/>
            <w:shd w:val="clear" w:color="auto" w:fill="B6DDE8" w:themeFill="accent5" w:themeFillTint="66"/>
            <w:vAlign w:val="center"/>
          </w:tcPr>
          <w:p w:rsidR="00601360" w:rsidRPr="00785E4A" w:rsidRDefault="00601360" w:rsidP="00456433">
            <w:pPr>
              <w:spacing w:after="0"/>
              <w:jc w:val="center"/>
              <w:rPr>
                <w:rFonts w:cs="Arial"/>
                <w:b/>
                <w:szCs w:val="20"/>
              </w:rPr>
            </w:pPr>
            <w:r w:rsidRPr="00785E4A">
              <w:rPr>
                <w:rFonts w:cs="Arial"/>
                <w:b/>
                <w:szCs w:val="20"/>
              </w:rPr>
              <w:t>Reference</w:t>
            </w:r>
          </w:p>
          <w:p w:rsidR="00601360" w:rsidRPr="00785E4A" w:rsidRDefault="00601360" w:rsidP="00456433">
            <w:pPr>
              <w:spacing w:after="0"/>
              <w:jc w:val="center"/>
              <w:rPr>
                <w:rFonts w:cs="Arial"/>
                <w:szCs w:val="20"/>
              </w:rPr>
            </w:pPr>
            <w:r w:rsidRPr="00785E4A">
              <w:rPr>
                <w:rFonts w:cs="Arial"/>
                <w:szCs w:val="20"/>
              </w:rPr>
              <w:t>(Page no. or section)</w:t>
            </w:r>
          </w:p>
        </w:tc>
      </w:tr>
      <w:tr w:rsidR="00601360" w:rsidRPr="00785E4A" w:rsidTr="00456433">
        <w:tc>
          <w:tcPr>
            <w:tcW w:w="3739" w:type="pct"/>
            <w:vAlign w:val="center"/>
          </w:tcPr>
          <w:p w:rsidR="00601360" w:rsidRPr="00785E4A" w:rsidRDefault="00601360" w:rsidP="00456433">
            <w:pPr>
              <w:spacing w:after="0"/>
              <w:rPr>
                <w:rFonts w:cs="Arial"/>
                <w:i/>
                <w:szCs w:val="20"/>
              </w:rPr>
            </w:pPr>
            <w:bookmarkStart w:id="1" w:name="_GoBack" w:colFirst="1" w:colLast="1"/>
            <w:r w:rsidRPr="00785E4A">
              <w:rPr>
                <w:rFonts w:cs="Arial"/>
                <w:color w:val="4BACC6" w:themeColor="accent5"/>
                <w:szCs w:val="20"/>
              </w:rPr>
              <w:t>####</w:t>
            </w:r>
          </w:p>
        </w:tc>
        <w:tc>
          <w:tcPr>
            <w:tcW w:w="1261" w:type="pct"/>
            <w:vAlign w:val="center"/>
          </w:tcPr>
          <w:p w:rsidR="00601360" w:rsidRPr="00785E4A" w:rsidRDefault="00601360" w:rsidP="00615EAF">
            <w:pPr>
              <w:spacing w:after="0"/>
              <w:jc w:val="center"/>
              <w:rPr>
                <w:rFonts w:cs="Arial"/>
                <w:szCs w:val="20"/>
              </w:rPr>
            </w:pPr>
            <w:r w:rsidRPr="00785E4A">
              <w:rPr>
                <w:rFonts w:cs="Arial"/>
                <w:color w:val="4BACC6" w:themeColor="accent5"/>
                <w:szCs w:val="20"/>
              </w:rPr>
              <w:t>[####]</w:t>
            </w:r>
          </w:p>
        </w:tc>
      </w:tr>
      <w:tr w:rsidR="00601360" w:rsidRPr="00785E4A" w:rsidTr="00456433">
        <w:tc>
          <w:tcPr>
            <w:tcW w:w="3739" w:type="pct"/>
            <w:vAlign w:val="center"/>
          </w:tcPr>
          <w:p w:rsidR="00601360" w:rsidRPr="00785E4A" w:rsidRDefault="00601360" w:rsidP="00456433">
            <w:pPr>
              <w:spacing w:after="0"/>
              <w:rPr>
                <w:rFonts w:cs="Arial"/>
                <w:szCs w:val="20"/>
              </w:rPr>
            </w:pPr>
            <w:r w:rsidRPr="00785E4A">
              <w:rPr>
                <w:rFonts w:cs="Arial"/>
                <w:color w:val="4BACC6" w:themeColor="accent5"/>
                <w:szCs w:val="20"/>
              </w:rPr>
              <w:t>####</w:t>
            </w:r>
          </w:p>
        </w:tc>
        <w:tc>
          <w:tcPr>
            <w:tcW w:w="1261" w:type="pct"/>
            <w:vAlign w:val="center"/>
          </w:tcPr>
          <w:p w:rsidR="00601360" w:rsidRPr="00785E4A" w:rsidRDefault="00601360" w:rsidP="00615EAF">
            <w:pPr>
              <w:spacing w:after="0"/>
              <w:jc w:val="center"/>
              <w:rPr>
                <w:rFonts w:cs="Arial"/>
                <w:szCs w:val="20"/>
              </w:rPr>
            </w:pPr>
            <w:r w:rsidRPr="00785E4A">
              <w:rPr>
                <w:rFonts w:cs="Arial"/>
                <w:color w:val="4BACC6" w:themeColor="accent5"/>
                <w:szCs w:val="20"/>
              </w:rPr>
              <w:t>[####]</w:t>
            </w:r>
          </w:p>
        </w:tc>
      </w:tr>
      <w:bookmarkEnd w:id="1"/>
    </w:tbl>
    <w:p w:rsidR="00507D65" w:rsidRPr="0002414B" w:rsidRDefault="00507D65" w:rsidP="00D03C3E">
      <w:pPr>
        <w:rPr>
          <w:rFonts w:cs="Arial"/>
        </w:rPr>
      </w:pPr>
    </w:p>
    <w:p w:rsidR="000F12D3" w:rsidRPr="0002414B" w:rsidRDefault="000F12D3" w:rsidP="00D03C3E">
      <w:pPr>
        <w:pStyle w:val="Heading1"/>
        <w:rPr>
          <w:rFonts w:cs="Arial"/>
        </w:rPr>
      </w:pPr>
      <w:r w:rsidRPr="0002414B">
        <w:rPr>
          <w:rFonts w:cs="Arial"/>
        </w:rPr>
        <w:t>DECLARATION</w:t>
      </w:r>
    </w:p>
    <w:p w:rsidR="000F12D3" w:rsidRPr="00785E4A" w:rsidRDefault="000F12D3" w:rsidP="00D03C3E">
      <w:pPr>
        <w:rPr>
          <w:rFonts w:eastAsiaTheme="majorEastAsia" w:cs="Arial"/>
          <w:szCs w:val="20"/>
        </w:rPr>
      </w:pPr>
      <w:r w:rsidRPr="00785E4A">
        <w:rPr>
          <w:rFonts w:eastAsiaTheme="majorEastAsia" w:cs="Arial"/>
          <w:szCs w:val="20"/>
        </w:rPr>
        <w:t xml:space="preserve">I confirm that the information provided in this document is truthful and accurate at the time of completion. </w:t>
      </w:r>
    </w:p>
    <w:p w:rsidR="00876B9A" w:rsidRPr="00785E4A" w:rsidRDefault="00876B9A" w:rsidP="00876B9A">
      <w:pPr>
        <w:rPr>
          <w:rFonts w:cs="Arial"/>
          <w:szCs w:val="20"/>
        </w:rPr>
      </w:pPr>
      <w:r w:rsidRPr="00785E4A">
        <w:rPr>
          <w:rFonts w:cs="Arial"/>
          <w:szCs w:val="20"/>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876B9A" w:rsidRPr="00785E4A" w:rsidTr="00B30C95">
        <w:tc>
          <w:tcPr>
            <w:tcW w:w="5000" w:type="pct"/>
            <w:shd w:val="clear" w:color="auto" w:fill="F2F2F2" w:themeFill="background1" w:themeFillShade="F2"/>
            <w:vAlign w:val="center"/>
          </w:tcPr>
          <w:p w:rsidR="00876B9A" w:rsidRPr="00785E4A" w:rsidRDefault="00876B9A" w:rsidP="00B30C95">
            <w:pPr>
              <w:rPr>
                <w:rFonts w:ascii="Arial" w:hAnsi="Arial" w:cs="Arial"/>
                <w:szCs w:val="20"/>
              </w:rPr>
            </w:pPr>
          </w:p>
          <w:p w:rsidR="00601360" w:rsidRPr="00785E4A" w:rsidRDefault="00601360" w:rsidP="00B30C95">
            <w:pPr>
              <w:rPr>
                <w:rFonts w:ascii="Arial" w:hAnsi="Arial" w:cs="Arial"/>
                <w:szCs w:val="20"/>
              </w:rPr>
            </w:pPr>
          </w:p>
          <w:p w:rsidR="00601360" w:rsidRPr="00785E4A" w:rsidRDefault="00601360" w:rsidP="00B30C95">
            <w:pPr>
              <w:rPr>
                <w:rFonts w:ascii="Arial" w:hAnsi="Arial" w:cs="Arial"/>
                <w:szCs w:val="20"/>
              </w:rPr>
            </w:pPr>
          </w:p>
        </w:tc>
      </w:tr>
    </w:tbl>
    <w:sdt>
      <w:sdtPr>
        <w:rPr>
          <w:rFonts w:cs="Arial"/>
          <w:szCs w:val="20"/>
        </w:rPr>
        <w:id w:val="-976908219"/>
        <w:showingPlcHdr/>
        <w:date>
          <w:dateFormat w:val="d/MM/yyyy"/>
          <w:lid w:val="en-AU"/>
          <w:storeMappedDataAs w:val="dateTime"/>
          <w:calendar w:val="gregorian"/>
        </w:date>
      </w:sdtPr>
      <w:sdtEndPr/>
      <w:sdtContent>
        <w:p w:rsidR="00876B9A" w:rsidRPr="00785E4A" w:rsidRDefault="00876B9A" w:rsidP="00876B9A">
          <w:pPr>
            <w:rPr>
              <w:rFonts w:eastAsiaTheme="majorEastAsia" w:cs="Arial"/>
              <w:szCs w:val="20"/>
            </w:rPr>
          </w:pPr>
          <w:r w:rsidRPr="00785E4A">
            <w:rPr>
              <w:rStyle w:val="PlaceholderText"/>
              <w:rFonts w:cs="Arial"/>
              <w:szCs w:val="20"/>
            </w:rPr>
            <w:t>Click here to enter a date.</w:t>
          </w:r>
        </w:p>
      </w:sdtContent>
    </w:sdt>
    <w:p w:rsidR="003216BC" w:rsidRPr="0002414B" w:rsidRDefault="003216BC" w:rsidP="00D03C3E">
      <w:pPr>
        <w:rPr>
          <w:rFonts w:cs="Arial"/>
        </w:rPr>
      </w:pPr>
    </w:p>
    <w:p w:rsidR="007B3035" w:rsidRPr="0002414B" w:rsidRDefault="007B3035" w:rsidP="00793875">
      <w:pPr>
        <w:pStyle w:val="L2dots"/>
        <w:spacing w:before="240" w:after="160" w:line="240" w:lineRule="auto"/>
        <w:ind w:left="0" w:firstLine="0"/>
        <w:contextualSpacing w:val="0"/>
        <w:outlineLvl w:val="0"/>
        <w:rPr>
          <w:rFonts w:cs="Arial"/>
          <w:b/>
        </w:rPr>
      </w:pPr>
    </w:p>
    <w:sectPr w:rsidR="007B3035" w:rsidRPr="0002414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267" w:rsidRDefault="00213267" w:rsidP="00341F70">
      <w:pPr>
        <w:spacing w:after="0" w:line="240" w:lineRule="auto"/>
      </w:pPr>
      <w:r>
        <w:separator/>
      </w:r>
    </w:p>
  </w:endnote>
  <w:endnote w:type="continuationSeparator" w:id="0">
    <w:p w:rsidR="00213267" w:rsidRDefault="00213267"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1DB83E5B" wp14:editId="403CEF1E">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267" w:rsidRDefault="00213267" w:rsidP="00341F70">
      <w:pPr>
        <w:spacing w:after="0" w:line="240" w:lineRule="auto"/>
      </w:pPr>
      <w:r>
        <w:separator/>
      </w:r>
    </w:p>
  </w:footnote>
  <w:footnote w:type="continuationSeparator" w:id="0">
    <w:p w:rsidR="00213267" w:rsidRDefault="00213267"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Pr="0002414B" w:rsidRDefault="00A21FCB" w:rsidP="00A21FCB">
    <w:pPr>
      <w:pStyle w:val="Header"/>
      <w:pBdr>
        <w:bottom w:val="single" w:sz="4" w:space="1" w:color="auto"/>
      </w:pBdr>
      <w:tabs>
        <w:tab w:val="clear" w:pos="9026"/>
        <w:tab w:val="left" w:pos="5103"/>
        <w:tab w:val="right" w:pos="9639"/>
      </w:tabs>
      <w:ind w:right="-612" w:hanging="567"/>
      <w:rPr>
        <w:rFonts w:cs="Arial"/>
        <w:sz w:val="16"/>
        <w:szCs w:val="16"/>
      </w:rPr>
    </w:pPr>
    <w:r w:rsidRPr="0002414B">
      <w:rPr>
        <w:rFonts w:cs="Arial"/>
        <w:sz w:val="16"/>
        <w:szCs w:val="16"/>
      </w:rPr>
      <w:t xml:space="preserve">Green Star – </w:t>
    </w:r>
    <w:r w:rsidR="005F222E" w:rsidRPr="0002414B">
      <w:rPr>
        <w:rFonts w:cs="Arial"/>
        <w:sz w:val="16"/>
        <w:szCs w:val="16"/>
      </w:rPr>
      <w:t>Performance</w:t>
    </w:r>
    <w:r w:rsidRPr="0002414B">
      <w:rPr>
        <w:rFonts w:cs="Arial"/>
        <w:sz w:val="16"/>
        <w:szCs w:val="16"/>
      </w:rPr>
      <w:t xml:space="preserve"> v1</w:t>
    </w:r>
    <w:r w:rsidR="0002414B">
      <w:rPr>
        <w:rFonts w:cs="Arial"/>
        <w:sz w:val="16"/>
        <w:szCs w:val="16"/>
      </w:rPr>
      <w:t>.2</w:t>
    </w:r>
    <w:r w:rsidRPr="0002414B">
      <w:rPr>
        <w:rFonts w:cs="Arial"/>
        <w:sz w:val="16"/>
        <w:szCs w:val="16"/>
      </w:rPr>
      <w:tab/>
    </w:r>
    <w:r w:rsidRPr="0002414B">
      <w:rPr>
        <w:rFonts w:cs="Arial"/>
        <w:sz w:val="16"/>
        <w:szCs w:val="16"/>
      </w:rPr>
      <w:tab/>
    </w:r>
    <w:r w:rsidRPr="0002414B">
      <w:rPr>
        <w:rFonts w:cs="Arial"/>
        <w:sz w:val="16"/>
        <w:szCs w:val="16"/>
      </w:rPr>
      <w:tab/>
    </w:r>
    <w:r w:rsidR="009F46DF" w:rsidRPr="0002414B">
      <w:rPr>
        <w:rFonts w:cs="Arial"/>
        <w:sz w:val="16"/>
        <w:szCs w:val="16"/>
      </w:rPr>
      <w:t xml:space="preserve">Initial Certification </w:t>
    </w:r>
    <w:r w:rsidRPr="0002414B">
      <w:rPr>
        <w:rFonts w:cs="Arial"/>
        <w:sz w:val="16"/>
        <w:szCs w:val="16"/>
      </w:rPr>
      <w:t xml:space="preserve">Submission Template </w:t>
    </w:r>
    <w:r w:rsidR="008B7EB2" w:rsidRPr="0002414B">
      <w:rPr>
        <w:rFonts w:cs="Arial"/>
        <w:sz w:val="16"/>
        <w:szCs w:val="16"/>
      </w:rPr>
      <w:t>r</w:t>
    </w:r>
    <w:r w:rsidR="00A5153D" w:rsidRPr="0002414B">
      <w:rPr>
        <w:rFonts w:cs="Arial"/>
        <w:sz w:val="16"/>
        <w:szCs w:val="16"/>
      </w:rPr>
      <w:t>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DE0"/>
    <w:multiLevelType w:val="hybridMultilevel"/>
    <w:tmpl w:val="263C4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F35696"/>
    <w:multiLevelType w:val="hybridMultilevel"/>
    <w:tmpl w:val="25BCF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1"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CA5506"/>
    <w:multiLevelType w:val="hybridMultilevel"/>
    <w:tmpl w:val="D460F786"/>
    <w:lvl w:ilvl="0" w:tplc="6508499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0"/>
  </w:num>
  <w:num w:numId="4">
    <w:abstractNumId w:val="8"/>
  </w:num>
  <w:num w:numId="5">
    <w:abstractNumId w:val="23"/>
  </w:num>
  <w:num w:numId="6">
    <w:abstractNumId w:val="26"/>
  </w:num>
  <w:num w:numId="7">
    <w:abstractNumId w:val="0"/>
  </w:num>
  <w:num w:numId="8">
    <w:abstractNumId w:val="3"/>
  </w:num>
  <w:num w:numId="9">
    <w:abstractNumId w:val="10"/>
  </w:num>
  <w:num w:numId="10">
    <w:abstractNumId w:val="6"/>
  </w:num>
  <w:num w:numId="11">
    <w:abstractNumId w:val="9"/>
  </w:num>
  <w:num w:numId="12">
    <w:abstractNumId w:val="1"/>
  </w:num>
  <w:num w:numId="13">
    <w:abstractNumId w:val="2"/>
  </w:num>
  <w:num w:numId="14">
    <w:abstractNumId w:val="15"/>
  </w:num>
  <w:num w:numId="15">
    <w:abstractNumId w:val="13"/>
  </w:num>
  <w:num w:numId="16">
    <w:abstractNumId w:val="28"/>
  </w:num>
  <w:num w:numId="17">
    <w:abstractNumId w:val="4"/>
  </w:num>
  <w:num w:numId="18">
    <w:abstractNumId w:val="11"/>
  </w:num>
  <w:num w:numId="19">
    <w:abstractNumId w:val="17"/>
  </w:num>
  <w:num w:numId="20">
    <w:abstractNumId w:val="27"/>
  </w:num>
  <w:num w:numId="21">
    <w:abstractNumId w:val="25"/>
  </w:num>
  <w:num w:numId="22">
    <w:abstractNumId w:val="19"/>
  </w:num>
  <w:num w:numId="23">
    <w:abstractNumId w:val="14"/>
  </w:num>
  <w:num w:numId="24">
    <w:abstractNumId w:val="22"/>
  </w:num>
  <w:num w:numId="25">
    <w:abstractNumId w:val="7"/>
  </w:num>
  <w:num w:numId="26">
    <w:abstractNumId w:val="12"/>
  </w:num>
  <w:num w:numId="27">
    <w:abstractNumId w:val="21"/>
  </w:num>
  <w:num w:numId="28">
    <w:abstractNumId w:val="5"/>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14B"/>
    <w:rsid w:val="00024DF2"/>
    <w:rsid w:val="000251DE"/>
    <w:rsid w:val="0002622D"/>
    <w:rsid w:val="00035373"/>
    <w:rsid w:val="00036F47"/>
    <w:rsid w:val="00041305"/>
    <w:rsid w:val="000414A1"/>
    <w:rsid w:val="00041D8A"/>
    <w:rsid w:val="00043CC3"/>
    <w:rsid w:val="0007088C"/>
    <w:rsid w:val="000759DF"/>
    <w:rsid w:val="00086459"/>
    <w:rsid w:val="00097055"/>
    <w:rsid w:val="000F12D3"/>
    <w:rsid w:val="000F321D"/>
    <w:rsid w:val="000F6D6B"/>
    <w:rsid w:val="00102D9D"/>
    <w:rsid w:val="00103541"/>
    <w:rsid w:val="0011081A"/>
    <w:rsid w:val="00120507"/>
    <w:rsid w:val="00145EF1"/>
    <w:rsid w:val="00155FD6"/>
    <w:rsid w:val="00166528"/>
    <w:rsid w:val="001A6021"/>
    <w:rsid w:val="001A76C9"/>
    <w:rsid w:val="001C087A"/>
    <w:rsid w:val="001C55B2"/>
    <w:rsid w:val="001C6C32"/>
    <w:rsid w:val="00213267"/>
    <w:rsid w:val="00240170"/>
    <w:rsid w:val="00253282"/>
    <w:rsid w:val="00255DED"/>
    <w:rsid w:val="00260316"/>
    <w:rsid w:val="0026389D"/>
    <w:rsid w:val="00274C5B"/>
    <w:rsid w:val="00291D61"/>
    <w:rsid w:val="002A3818"/>
    <w:rsid w:val="002B5708"/>
    <w:rsid w:val="002D672F"/>
    <w:rsid w:val="002F0C37"/>
    <w:rsid w:val="003064BE"/>
    <w:rsid w:val="00313F06"/>
    <w:rsid w:val="003216BC"/>
    <w:rsid w:val="00341F70"/>
    <w:rsid w:val="00343B85"/>
    <w:rsid w:val="00354A98"/>
    <w:rsid w:val="00375418"/>
    <w:rsid w:val="00381A88"/>
    <w:rsid w:val="00385775"/>
    <w:rsid w:val="00386BF8"/>
    <w:rsid w:val="003A63C9"/>
    <w:rsid w:val="003B481B"/>
    <w:rsid w:val="003E6408"/>
    <w:rsid w:val="003F710D"/>
    <w:rsid w:val="00400BD3"/>
    <w:rsid w:val="00402DBE"/>
    <w:rsid w:val="00407936"/>
    <w:rsid w:val="004109A5"/>
    <w:rsid w:val="00415DAA"/>
    <w:rsid w:val="00421258"/>
    <w:rsid w:val="00441FDE"/>
    <w:rsid w:val="00450AF8"/>
    <w:rsid w:val="00451AC7"/>
    <w:rsid w:val="00470E31"/>
    <w:rsid w:val="00471975"/>
    <w:rsid w:val="00496BAD"/>
    <w:rsid w:val="00497A9A"/>
    <w:rsid w:val="004A2F3C"/>
    <w:rsid w:val="004B0ACE"/>
    <w:rsid w:val="004C5ACA"/>
    <w:rsid w:val="004D7376"/>
    <w:rsid w:val="004E2C8D"/>
    <w:rsid w:val="004E345C"/>
    <w:rsid w:val="004F2472"/>
    <w:rsid w:val="0050259E"/>
    <w:rsid w:val="00507D65"/>
    <w:rsid w:val="005205F4"/>
    <w:rsid w:val="005326A0"/>
    <w:rsid w:val="00543FCE"/>
    <w:rsid w:val="005500F9"/>
    <w:rsid w:val="00557684"/>
    <w:rsid w:val="00567504"/>
    <w:rsid w:val="00577D2A"/>
    <w:rsid w:val="005959BE"/>
    <w:rsid w:val="005A1DB2"/>
    <w:rsid w:val="005B1A2D"/>
    <w:rsid w:val="005B71FB"/>
    <w:rsid w:val="005C2D2B"/>
    <w:rsid w:val="005C2F1A"/>
    <w:rsid w:val="005C34D2"/>
    <w:rsid w:val="005C692B"/>
    <w:rsid w:val="005D2B19"/>
    <w:rsid w:val="005E267B"/>
    <w:rsid w:val="005E3471"/>
    <w:rsid w:val="005F222E"/>
    <w:rsid w:val="005F3C79"/>
    <w:rsid w:val="00601360"/>
    <w:rsid w:val="00615EAF"/>
    <w:rsid w:val="0062673F"/>
    <w:rsid w:val="00626F2A"/>
    <w:rsid w:val="00675AE6"/>
    <w:rsid w:val="00696088"/>
    <w:rsid w:val="006B3D65"/>
    <w:rsid w:val="006B6118"/>
    <w:rsid w:val="006C09EF"/>
    <w:rsid w:val="006C1B6A"/>
    <w:rsid w:val="006C4CA5"/>
    <w:rsid w:val="006D0157"/>
    <w:rsid w:val="006D36D9"/>
    <w:rsid w:val="006D3C47"/>
    <w:rsid w:val="006E33D7"/>
    <w:rsid w:val="006E355D"/>
    <w:rsid w:val="006E58BD"/>
    <w:rsid w:val="006E6D77"/>
    <w:rsid w:val="006F6C1A"/>
    <w:rsid w:val="0070176E"/>
    <w:rsid w:val="0072577C"/>
    <w:rsid w:val="007278DE"/>
    <w:rsid w:val="00740C60"/>
    <w:rsid w:val="0075170B"/>
    <w:rsid w:val="007537EB"/>
    <w:rsid w:val="00766025"/>
    <w:rsid w:val="007772D5"/>
    <w:rsid w:val="00777F1F"/>
    <w:rsid w:val="00782D6D"/>
    <w:rsid w:val="00783D12"/>
    <w:rsid w:val="00785E4A"/>
    <w:rsid w:val="00793875"/>
    <w:rsid w:val="007939E9"/>
    <w:rsid w:val="007B3035"/>
    <w:rsid w:val="007D3ED6"/>
    <w:rsid w:val="0080644B"/>
    <w:rsid w:val="00830329"/>
    <w:rsid w:val="00833D8E"/>
    <w:rsid w:val="00834B07"/>
    <w:rsid w:val="00841903"/>
    <w:rsid w:val="0086343F"/>
    <w:rsid w:val="00865EE4"/>
    <w:rsid w:val="00874D00"/>
    <w:rsid w:val="00876B9A"/>
    <w:rsid w:val="008B10FC"/>
    <w:rsid w:val="008B7EB2"/>
    <w:rsid w:val="008C591D"/>
    <w:rsid w:val="008D2570"/>
    <w:rsid w:val="008E2EB8"/>
    <w:rsid w:val="00905305"/>
    <w:rsid w:val="009173CC"/>
    <w:rsid w:val="00936CEE"/>
    <w:rsid w:val="00941D1F"/>
    <w:rsid w:val="00950859"/>
    <w:rsid w:val="009518BD"/>
    <w:rsid w:val="0095348B"/>
    <w:rsid w:val="00955D43"/>
    <w:rsid w:val="00955DBE"/>
    <w:rsid w:val="00965204"/>
    <w:rsid w:val="00973783"/>
    <w:rsid w:val="00974FB1"/>
    <w:rsid w:val="00993A65"/>
    <w:rsid w:val="009A13BF"/>
    <w:rsid w:val="009C2F58"/>
    <w:rsid w:val="009E45D5"/>
    <w:rsid w:val="009F46DF"/>
    <w:rsid w:val="00A10197"/>
    <w:rsid w:val="00A14DE0"/>
    <w:rsid w:val="00A17FA4"/>
    <w:rsid w:val="00A207CE"/>
    <w:rsid w:val="00A21FCB"/>
    <w:rsid w:val="00A275AC"/>
    <w:rsid w:val="00A45B94"/>
    <w:rsid w:val="00A5153D"/>
    <w:rsid w:val="00A53705"/>
    <w:rsid w:val="00A77B3E"/>
    <w:rsid w:val="00A92DC1"/>
    <w:rsid w:val="00AA2E9F"/>
    <w:rsid w:val="00AA6199"/>
    <w:rsid w:val="00AB2114"/>
    <w:rsid w:val="00AC3762"/>
    <w:rsid w:val="00AD250F"/>
    <w:rsid w:val="00AD7849"/>
    <w:rsid w:val="00AF437B"/>
    <w:rsid w:val="00B04026"/>
    <w:rsid w:val="00B1022C"/>
    <w:rsid w:val="00B16241"/>
    <w:rsid w:val="00B17DBD"/>
    <w:rsid w:val="00B2137F"/>
    <w:rsid w:val="00B43004"/>
    <w:rsid w:val="00B95C4C"/>
    <w:rsid w:val="00BA35C1"/>
    <w:rsid w:val="00BA7D0F"/>
    <w:rsid w:val="00BB0CF9"/>
    <w:rsid w:val="00BC13DE"/>
    <w:rsid w:val="00BC1D56"/>
    <w:rsid w:val="00BC279E"/>
    <w:rsid w:val="00BC4AA4"/>
    <w:rsid w:val="00BD1C9F"/>
    <w:rsid w:val="00BE5F5B"/>
    <w:rsid w:val="00BF3064"/>
    <w:rsid w:val="00BF694D"/>
    <w:rsid w:val="00C166CB"/>
    <w:rsid w:val="00C172F4"/>
    <w:rsid w:val="00C23E3B"/>
    <w:rsid w:val="00C3515B"/>
    <w:rsid w:val="00C53EAE"/>
    <w:rsid w:val="00C63291"/>
    <w:rsid w:val="00C66A4C"/>
    <w:rsid w:val="00C814E4"/>
    <w:rsid w:val="00C819B4"/>
    <w:rsid w:val="00C84FA1"/>
    <w:rsid w:val="00C93B33"/>
    <w:rsid w:val="00CA175C"/>
    <w:rsid w:val="00CA2474"/>
    <w:rsid w:val="00D03C3E"/>
    <w:rsid w:val="00D144BE"/>
    <w:rsid w:val="00D15333"/>
    <w:rsid w:val="00D20DA9"/>
    <w:rsid w:val="00D32CE7"/>
    <w:rsid w:val="00D34A57"/>
    <w:rsid w:val="00D4664A"/>
    <w:rsid w:val="00D4785F"/>
    <w:rsid w:val="00D52214"/>
    <w:rsid w:val="00D532C3"/>
    <w:rsid w:val="00D55E65"/>
    <w:rsid w:val="00D70E27"/>
    <w:rsid w:val="00D80EAC"/>
    <w:rsid w:val="00D90EBB"/>
    <w:rsid w:val="00DA27D3"/>
    <w:rsid w:val="00DC36E3"/>
    <w:rsid w:val="00DD53EF"/>
    <w:rsid w:val="00DD7C64"/>
    <w:rsid w:val="00DF0E45"/>
    <w:rsid w:val="00DF2C9B"/>
    <w:rsid w:val="00E041D8"/>
    <w:rsid w:val="00E1023F"/>
    <w:rsid w:val="00E15F6B"/>
    <w:rsid w:val="00E308AD"/>
    <w:rsid w:val="00E33F82"/>
    <w:rsid w:val="00E43404"/>
    <w:rsid w:val="00E52F47"/>
    <w:rsid w:val="00E63EF6"/>
    <w:rsid w:val="00E82F50"/>
    <w:rsid w:val="00E911BF"/>
    <w:rsid w:val="00EA5A74"/>
    <w:rsid w:val="00EB7096"/>
    <w:rsid w:val="00EC4E1C"/>
    <w:rsid w:val="00EE0752"/>
    <w:rsid w:val="00EE192D"/>
    <w:rsid w:val="00F03237"/>
    <w:rsid w:val="00F22F4B"/>
    <w:rsid w:val="00F239EF"/>
    <w:rsid w:val="00F43E46"/>
    <w:rsid w:val="00F841C3"/>
    <w:rsid w:val="00F93D08"/>
    <w:rsid w:val="00F945F1"/>
    <w:rsid w:val="00FB13AD"/>
    <w:rsid w:val="00FB145F"/>
    <w:rsid w:val="00FB2507"/>
    <w:rsid w:val="00FC156C"/>
    <w:rsid w:val="00FC67A4"/>
    <w:rsid w:val="00FD6245"/>
    <w:rsid w:val="00FD7B90"/>
    <w:rsid w:val="00FF2E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B07FC3-62ED-4D7A-8780-5024D7970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035373"/>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876B9A"/>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876B9A"/>
    <w:pPr>
      <w:outlineLvl w:val="1"/>
    </w:pPr>
    <w:rPr>
      <w:color w:val="56B3D0"/>
    </w:rPr>
  </w:style>
  <w:style w:type="paragraph" w:styleId="Heading3">
    <w:name w:val="heading 3"/>
    <w:basedOn w:val="Normal"/>
    <w:next w:val="Normal"/>
    <w:link w:val="Heading3Char"/>
    <w:unhideWhenUsed/>
    <w:qFormat/>
    <w:rsid w:val="00876B9A"/>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03537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5373"/>
  </w:style>
  <w:style w:type="paragraph" w:styleId="ListParagraph">
    <w:name w:val="List Paragraph"/>
    <w:aliases w:val="L1 num list,Body of text - Bullet point,List (1st level)"/>
    <w:basedOn w:val="Normal"/>
    <w:link w:val="ListParagraphChar"/>
    <w:uiPriority w:val="34"/>
    <w:qFormat/>
    <w:locked/>
    <w:rsid w:val="00876B9A"/>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876B9A"/>
    <w:rPr>
      <w:rFonts w:eastAsia="Calibri"/>
      <w:color w:val="000000"/>
      <w:szCs w:val="18"/>
      <w:lang w:val="en-AU"/>
    </w:rPr>
  </w:style>
  <w:style w:type="paragraph" w:customStyle="1" w:styleId="L1dots">
    <w:name w:val="L1 dots"/>
    <w:basedOn w:val="ListParagraph"/>
    <w:link w:val="L1dotsChar"/>
    <w:qFormat/>
    <w:rsid w:val="0000646B"/>
    <w:pPr>
      <w:numPr>
        <w:numId w:val="5"/>
      </w:numPr>
    </w:pPr>
  </w:style>
  <w:style w:type="paragraph" w:customStyle="1" w:styleId="Pointsavailable">
    <w:name w:val="Points available"/>
    <w:basedOn w:val="Caption"/>
    <w:link w:val="PointsavailableChar"/>
    <w:autoRedefine/>
    <w:qFormat/>
    <w:rsid w:val="00876B9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76B9A"/>
    <w:rPr>
      <w:rFonts w:eastAsia="Calibri"/>
      <w:b/>
      <w:color w:val="56B3D0"/>
      <w:sz w:val="22"/>
      <w:szCs w:val="16"/>
      <w:lang w:val="en-AU"/>
    </w:rPr>
  </w:style>
  <w:style w:type="paragraph" w:styleId="Caption">
    <w:name w:val="caption"/>
    <w:basedOn w:val="Normal"/>
    <w:next w:val="Normal"/>
    <w:uiPriority w:val="35"/>
    <w:semiHidden/>
    <w:unhideWhenUsed/>
    <w:qFormat/>
    <w:rsid w:val="00876B9A"/>
    <w:pPr>
      <w:spacing w:line="240" w:lineRule="auto"/>
    </w:pPr>
    <w:rPr>
      <w:b/>
      <w:bCs/>
      <w:color w:val="4F81BD" w:themeColor="accent1"/>
      <w:sz w:val="18"/>
      <w:szCs w:val="18"/>
    </w:rPr>
  </w:style>
  <w:style w:type="character" w:customStyle="1" w:styleId="L1dotsChar">
    <w:name w:val="L1 dots Char"/>
    <w:basedOn w:val="ListParagraphChar"/>
    <w:link w:val="L1dots"/>
    <w:rsid w:val="0000646B"/>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rsid w:val="00876B9A"/>
    <w:rPr>
      <w:rFonts w:eastAsia="Arial" w:cs="Arial"/>
      <w:bCs/>
      <w:caps/>
      <w:color w:val="56B3D0"/>
      <w:sz w:val="28"/>
      <w:szCs w:val="28"/>
      <w:lang w:val="en-AU"/>
    </w:rPr>
  </w:style>
  <w:style w:type="character" w:customStyle="1" w:styleId="Heading3Char">
    <w:name w:val="Heading 3 Char"/>
    <w:basedOn w:val="DefaultParagraphFont"/>
    <w:link w:val="Heading3"/>
    <w:rsid w:val="00876B9A"/>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876B9A"/>
    <w:pPr>
      <w:tabs>
        <w:tab w:val="center" w:pos="4513"/>
        <w:tab w:val="right" w:pos="9026"/>
      </w:tabs>
      <w:spacing w:after="0" w:line="240" w:lineRule="auto"/>
    </w:pPr>
  </w:style>
  <w:style w:type="character" w:customStyle="1" w:styleId="HeaderChar">
    <w:name w:val="Header Char"/>
    <w:basedOn w:val="DefaultParagraphFont"/>
    <w:link w:val="Header"/>
    <w:rsid w:val="00876B9A"/>
    <w:rPr>
      <w:rFonts w:eastAsia="Arial" w:cs="Arial"/>
      <w:color w:val="000000"/>
      <w:szCs w:val="22"/>
      <w:lang w:val="en-AU"/>
    </w:rPr>
  </w:style>
  <w:style w:type="paragraph" w:styleId="Footer">
    <w:name w:val="footer"/>
    <w:basedOn w:val="Normal"/>
    <w:link w:val="FooterChar"/>
    <w:unhideWhenUsed/>
    <w:locked/>
    <w:rsid w:val="00876B9A"/>
    <w:pPr>
      <w:tabs>
        <w:tab w:val="center" w:pos="4513"/>
        <w:tab w:val="right" w:pos="9026"/>
      </w:tabs>
      <w:spacing w:after="0" w:line="240" w:lineRule="auto"/>
    </w:pPr>
  </w:style>
  <w:style w:type="character" w:customStyle="1" w:styleId="FooterChar">
    <w:name w:val="Footer Char"/>
    <w:basedOn w:val="DefaultParagraphFont"/>
    <w:link w:val="Footer"/>
    <w:rsid w:val="00876B9A"/>
    <w:rPr>
      <w:rFonts w:eastAsia="Arial" w:cs="Arial"/>
      <w:color w:val="000000"/>
      <w:szCs w:val="22"/>
      <w:lang w:val="en-AU"/>
    </w:rPr>
  </w:style>
  <w:style w:type="character" w:customStyle="1" w:styleId="Heading1Char">
    <w:name w:val="Heading 1 Char"/>
    <w:basedOn w:val="DefaultParagraphFont"/>
    <w:link w:val="Heading1"/>
    <w:uiPriority w:val="9"/>
    <w:rsid w:val="00876B9A"/>
    <w:rPr>
      <w:rFonts w:cs="Arial"/>
      <w:caps/>
      <w:noProof/>
      <w:color w:val="56B3D0"/>
      <w:sz w:val="36"/>
      <w:szCs w:val="32"/>
      <w:lang w:val="en-AU"/>
    </w:rPr>
  </w:style>
  <w:style w:type="paragraph" w:styleId="Title">
    <w:name w:val="Title"/>
    <w:basedOn w:val="Normal"/>
    <w:next w:val="Normal"/>
    <w:link w:val="TitleChar"/>
    <w:uiPriority w:val="10"/>
    <w:qFormat/>
    <w:locked/>
    <w:rsid w:val="00876B9A"/>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876B9A"/>
    <w:rPr>
      <w:rFonts w:eastAsia="Calibri" w:cs="Arial"/>
      <w:caps/>
      <w:noProof/>
      <w:color w:val="56B3D0"/>
      <w:sz w:val="44"/>
      <w:szCs w:val="44"/>
      <w:lang w:val="en-AU"/>
    </w:rPr>
  </w:style>
  <w:style w:type="paragraph" w:styleId="Revision">
    <w:name w:val="Revision"/>
    <w:hidden/>
    <w:uiPriority w:val="99"/>
    <w:semiHidden/>
    <w:rsid w:val="00876B9A"/>
    <w:rPr>
      <w:rFonts w:eastAsiaTheme="minorHAnsi" w:cstheme="minorBidi"/>
      <w:sz w:val="22"/>
      <w:szCs w:val="22"/>
      <w:lang w:val="en-AU"/>
    </w:rPr>
  </w:style>
  <w:style w:type="paragraph" w:customStyle="1" w:styleId="Preliminary">
    <w:name w:val="Preliminary"/>
    <w:basedOn w:val="Heading3"/>
    <w:qFormat/>
    <w:rsid w:val="007278DE"/>
    <w:pPr>
      <w:ind w:left="720" w:hanging="720"/>
    </w:pPr>
    <w:rPr>
      <w:rFonts w:eastAsia="Times New Roman" w:cs="Times New Roman"/>
    </w:rPr>
  </w:style>
  <w:style w:type="paragraph" w:customStyle="1" w:styleId="L2NumList">
    <w:name w:val="L2 Num List"/>
    <w:basedOn w:val="ListParagraph"/>
    <w:link w:val="L2NumListChar"/>
    <w:qFormat/>
    <w:rsid w:val="00AC3762"/>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B3035"/>
    <w:pPr>
      <w:spacing w:after="0"/>
      <w:ind w:left="1080" w:hanging="360"/>
      <w:contextualSpacing/>
    </w:pPr>
    <w:rPr>
      <w:lang w:val="en-GB" w:eastAsia="en-GB"/>
    </w:rPr>
  </w:style>
  <w:style w:type="character" w:customStyle="1" w:styleId="L2dotsChar">
    <w:name w:val="L2 dots Char"/>
    <w:basedOn w:val="DefaultParagraphFont"/>
    <w:link w:val="L2dots"/>
    <w:rsid w:val="007B3035"/>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60316"/>
    <w:pPr>
      <w:jc w:val="center"/>
    </w:pPr>
    <w:rPr>
      <w:b/>
      <w:sz w:val="24"/>
    </w:rPr>
  </w:style>
  <w:style w:type="paragraph" w:customStyle="1" w:styleId="tabletext">
    <w:name w:val="table text"/>
    <w:basedOn w:val="Normal"/>
    <w:qFormat/>
    <w:rsid w:val="003216BC"/>
    <w:pPr>
      <w:spacing w:after="0" w:line="240" w:lineRule="auto"/>
    </w:pPr>
    <w:rPr>
      <w:b/>
    </w:rPr>
  </w:style>
  <w:style w:type="character" w:customStyle="1" w:styleId="L2NumListChar">
    <w:name w:val="L2 Num List Char"/>
    <w:basedOn w:val="ListParagraphChar"/>
    <w:link w:val="L2NumList"/>
    <w:rsid w:val="00AC3762"/>
    <w:rPr>
      <w:rFonts w:eastAsia="Calibri"/>
      <w:color w:val="000000"/>
      <w:szCs w:val="18"/>
      <w:lang w:val="en-AU"/>
    </w:rPr>
  </w:style>
  <w:style w:type="paragraph" w:customStyle="1" w:styleId="Optionslist">
    <w:name w:val="Options list"/>
    <w:basedOn w:val="ListParagraph"/>
    <w:link w:val="OptionslistChar"/>
    <w:qFormat/>
    <w:rsid w:val="00AC3762"/>
    <w:rPr>
      <w:szCs w:val="20"/>
    </w:rPr>
  </w:style>
  <w:style w:type="character" w:customStyle="1" w:styleId="OptionslistChar">
    <w:name w:val="Options list Char"/>
    <w:basedOn w:val="DefaultParagraphFont"/>
    <w:link w:val="Optionslist"/>
    <w:rsid w:val="00AC3762"/>
    <w:rPr>
      <w:rFonts w:eastAsia="Calibri"/>
      <w:color w:val="000000"/>
      <w:lang w:val="en-AU"/>
    </w:rPr>
  </w:style>
  <w:style w:type="paragraph" w:styleId="BalloonText">
    <w:name w:val="Balloon Text"/>
    <w:basedOn w:val="Normal"/>
    <w:link w:val="BalloonTextChar"/>
    <w:uiPriority w:val="99"/>
    <w:semiHidden/>
    <w:unhideWhenUsed/>
    <w:locked/>
    <w:rsid w:val="00876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B9A"/>
    <w:rPr>
      <w:rFonts w:ascii="Tahoma" w:eastAsia="Arial" w:hAnsi="Tahoma" w:cs="Tahoma"/>
      <w:color w:val="000000"/>
      <w:sz w:val="16"/>
      <w:szCs w:val="16"/>
      <w:lang w:val="en-AU"/>
    </w:rPr>
  </w:style>
  <w:style w:type="paragraph" w:customStyle="1" w:styleId="Style3">
    <w:name w:val="Style3"/>
    <w:basedOn w:val="Heading3"/>
    <w:rsid w:val="00876B9A"/>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876B9A"/>
    <w:rPr>
      <w:i/>
      <w:iCs/>
    </w:rPr>
  </w:style>
  <w:style w:type="character" w:styleId="CommentReference">
    <w:name w:val="annotation reference"/>
    <w:basedOn w:val="DefaultParagraphFont"/>
    <w:uiPriority w:val="99"/>
    <w:semiHidden/>
    <w:unhideWhenUsed/>
    <w:locked/>
    <w:rsid w:val="00876B9A"/>
    <w:rPr>
      <w:sz w:val="16"/>
      <w:szCs w:val="16"/>
    </w:rPr>
  </w:style>
  <w:style w:type="paragraph" w:styleId="CommentText">
    <w:name w:val="annotation text"/>
    <w:basedOn w:val="Normal"/>
    <w:link w:val="CommentTextChar"/>
    <w:uiPriority w:val="99"/>
    <w:unhideWhenUsed/>
    <w:locked/>
    <w:rsid w:val="00876B9A"/>
    <w:pPr>
      <w:spacing w:line="240" w:lineRule="auto"/>
    </w:pPr>
  </w:style>
  <w:style w:type="character" w:customStyle="1" w:styleId="CommentTextChar">
    <w:name w:val="Comment Text Char"/>
    <w:basedOn w:val="DefaultParagraphFont"/>
    <w:link w:val="CommentText"/>
    <w:uiPriority w:val="99"/>
    <w:rsid w:val="00876B9A"/>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876B9A"/>
    <w:rPr>
      <w:b/>
      <w:bCs/>
    </w:rPr>
  </w:style>
  <w:style w:type="character" w:customStyle="1" w:styleId="CommentSubjectChar">
    <w:name w:val="Comment Subject Char"/>
    <w:basedOn w:val="CommentTextChar"/>
    <w:link w:val="CommentSubject"/>
    <w:uiPriority w:val="99"/>
    <w:semiHidden/>
    <w:rsid w:val="00876B9A"/>
    <w:rPr>
      <w:rFonts w:eastAsia="Arial" w:cs="Arial"/>
      <w:b/>
      <w:bCs/>
      <w:color w:val="000000"/>
      <w:lang w:val="en-AU"/>
    </w:rPr>
  </w:style>
  <w:style w:type="character" w:styleId="Hyperlink">
    <w:name w:val="Hyperlink"/>
    <w:basedOn w:val="DefaultParagraphFont"/>
    <w:uiPriority w:val="99"/>
    <w:unhideWhenUsed/>
    <w:locked/>
    <w:rsid w:val="00876B9A"/>
    <w:rPr>
      <w:color w:val="0000FF" w:themeColor="hyperlink"/>
      <w:u w:val="single"/>
    </w:rPr>
  </w:style>
  <w:style w:type="table" w:styleId="TableGrid">
    <w:name w:val="Table Grid"/>
    <w:basedOn w:val="TableNormal"/>
    <w:uiPriority w:val="59"/>
    <w:rsid w:val="00876B9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876B9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76B9A"/>
    <w:rPr>
      <w:rFonts w:eastAsia="Arial" w:cs="Arial"/>
      <w:bCs/>
      <w:caps/>
      <w:color w:val="365F91" w:themeColor="accent1" w:themeShade="BF"/>
      <w:sz w:val="28"/>
      <w:szCs w:val="28"/>
      <w:lang w:val="en-AU"/>
    </w:rPr>
  </w:style>
  <w:style w:type="paragraph" w:styleId="NoSpacing">
    <w:name w:val="No Spacing"/>
    <w:uiPriority w:val="1"/>
    <w:qFormat/>
    <w:locked/>
    <w:rsid w:val="00BE5F5B"/>
    <w:rPr>
      <w:rFonts w:eastAsiaTheme="minorHAnsi" w:cstheme="minorBidi"/>
      <w:szCs w:val="22"/>
      <w:lang w:val="en-AU"/>
    </w:rPr>
  </w:style>
  <w:style w:type="character" w:styleId="Strong">
    <w:name w:val="Strong"/>
    <w:aliases w:val="GBCA Document Text Bold"/>
    <w:basedOn w:val="DefaultParagraphFont"/>
    <w:qFormat/>
    <w:locked/>
    <w:rsid w:val="00A5153D"/>
    <w:rPr>
      <w:rFonts w:ascii="Arial" w:hAnsi="Arial"/>
      <w:b/>
      <w:bCs/>
    </w:rPr>
  </w:style>
  <w:style w:type="table" w:customStyle="1" w:styleId="Style1">
    <w:name w:val="Style1"/>
    <w:basedOn w:val="TableNormal"/>
    <w:uiPriority w:val="99"/>
    <w:rsid w:val="00A5153D"/>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Heading40">
    <w:name w:val="Heading  4"/>
    <w:basedOn w:val="Normal"/>
    <w:link w:val="Heading4Char"/>
    <w:qFormat/>
    <w:rsid w:val="00036F47"/>
    <w:rPr>
      <w:b/>
    </w:rPr>
  </w:style>
  <w:style w:type="character" w:customStyle="1" w:styleId="Heading4Char">
    <w:name w:val="Heading  4 Char"/>
    <w:basedOn w:val="DefaultParagraphFont"/>
    <w:link w:val="Heading40"/>
    <w:rsid w:val="00036F47"/>
    <w:rPr>
      <w:rFonts w:eastAsia="Arial" w:cs="Arial"/>
      <w:b/>
      <w:color w:val="000000"/>
      <w:lang w:val="en-AU"/>
    </w:rPr>
  </w:style>
  <w:style w:type="character" w:styleId="PlaceholderText">
    <w:name w:val="Placeholder Text"/>
    <w:basedOn w:val="DefaultParagraphFont"/>
    <w:uiPriority w:val="99"/>
    <w:semiHidden/>
    <w:locked/>
    <w:rsid w:val="00876B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8D002AE-5D01-41F1-A4C5-43A5D3F88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1205</Words>
  <Characters>7622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Ng</dc:creator>
  <cp:lastModifiedBy>Devan Valenti</cp:lastModifiedBy>
  <cp:revision>3</cp:revision>
  <cp:lastPrinted>1900-12-31T14:00:00Z</cp:lastPrinted>
  <dcterms:created xsi:type="dcterms:W3CDTF">2017-11-27T22:29:00Z</dcterms:created>
  <dcterms:modified xsi:type="dcterms:W3CDTF">2017-11-27T22:30:00Z</dcterms:modified>
</cp:coreProperties>
</file>