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8576F" w14:textId="063B9E54" w:rsidR="00ED2BE5" w:rsidRPr="00BE2F42" w:rsidRDefault="00ED2BE5" w:rsidP="00ED2BE5">
      <w:pPr>
        <w:spacing w:after="0"/>
        <w:rPr>
          <w:rFonts w:ascii="Avenir Next LT Pro" w:hAnsi="Avenir Next LT Pro"/>
          <w:bCs/>
          <w:sz w:val="36"/>
          <w:szCs w:val="36"/>
        </w:rPr>
      </w:pPr>
      <w:bookmarkStart w:id="0" w:name="_Toc327371669"/>
      <w:r w:rsidRPr="00BE2F42">
        <w:rPr>
          <w:rFonts w:ascii="Avenir Next LT Pro" w:hAnsi="Avenir Next LT Pro"/>
          <w:bCs/>
          <w:sz w:val="36"/>
          <w:szCs w:val="36"/>
        </w:rPr>
        <w:t xml:space="preserve">Site Environmental Management Plan </w:t>
      </w:r>
    </w:p>
    <w:p w14:paraId="0CD0A3A8" w14:textId="7403BBFA" w:rsidR="00ED2BE5" w:rsidRPr="00507EA7" w:rsidRDefault="00ED2BE5" w:rsidP="00ED2BE5">
      <w:pPr>
        <w:spacing w:after="0"/>
        <w:rPr>
          <w:rFonts w:ascii="Avenir Next LT Pro" w:hAnsi="Avenir Next LT Pro"/>
          <w:b/>
        </w:rPr>
      </w:pPr>
      <w:r w:rsidRPr="00507EA7">
        <w:rPr>
          <w:rFonts w:ascii="Avenir Next LT Pro" w:hAnsi="Avenir Next LT Pro"/>
          <w:b/>
        </w:rPr>
        <w:t>Template section 2 – Builders</w:t>
      </w:r>
    </w:p>
    <w:p w14:paraId="70951B4A" w14:textId="028270EB" w:rsidR="00BB0A11" w:rsidRDefault="00ED2BE5" w:rsidP="00ED2BE5">
      <w:pPr>
        <w:spacing w:after="0"/>
        <w:rPr>
          <w:rFonts w:ascii="Avenir Next LT Pro" w:hAnsi="Avenir Next LT Pro"/>
          <w:bCs/>
          <w:i/>
          <w:iCs/>
        </w:rPr>
      </w:pPr>
      <w:r w:rsidRPr="004C7D8F">
        <w:rPr>
          <w:rFonts w:ascii="Avenir Next LT Pro" w:hAnsi="Avenir Next LT Pro"/>
          <w:bCs/>
          <w:i/>
          <w:iCs/>
        </w:rPr>
        <w:t xml:space="preserve">To be completed </w:t>
      </w:r>
      <w:r w:rsidRPr="00ED2BE5">
        <w:rPr>
          <w:rFonts w:ascii="Avenir Next LT Pro" w:hAnsi="Avenir Next LT Pro" w:cs="Arial"/>
          <w:i/>
        </w:rPr>
        <w:t>by the main Contractor and all other builders on site. The completed template must be returned to the person responsible as identified in Section 1.</w:t>
      </w:r>
      <w:bookmarkEnd w:id="0"/>
    </w:p>
    <w:p w14:paraId="61328784" w14:textId="77777777" w:rsidR="00ED2BE5" w:rsidRPr="00ED2BE5" w:rsidRDefault="00ED2BE5" w:rsidP="00ED2BE5">
      <w:pPr>
        <w:spacing w:after="0"/>
        <w:rPr>
          <w:rFonts w:ascii="Avenir Next LT Pro" w:hAnsi="Avenir Next LT Pro"/>
          <w:bCs/>
          <w:i/>
          <w:iCs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828"/>
        <w:gridCol w:w="8930"/>
      </w:tblGrid>
      <w:tr w:rsidR="00ED2BE5" w:rsidRPr="00ED2BE5" w14:paraId="70264FC8" w14:textId="77777777" w:rsidTr="00ED2BE5">
        <w:trPr>
          <w:trHeight w:val="397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2344C977" w14:textId="77777777" w:rsidR="00D12F40" w:rsidRPr="00ED2BE5" w:rsidRDefault="00D12F40" w:rsidP="00ED2BE5">
            <w:pPr>
              <w:rPr>
                <w:rFonts w:ascii="Avenir Next LT Pro" w:hAnsi="Avenir Next LT Pro" w:cs="Arial"/>
              </w:rPr>
            </w:pPr>
            <w:r w:rsidRPr="00ED2BE5">
              <w:rPr>
                <w:rFonts w:ascii="Avenir Next LT Pro" w:hAnsi="Avenir Next LT Pro" w:cs="Arial"/>
              </w:rPr>
              <w:t>Company name:</w:t>
            </w:r>
          </w:p>
        </w:tc>
        <w:tc>
          <w:tcPr>
            <w:tcW w:w="8930" w:type="dxa"/>
            <w:vAlign w:val="center"/>
          </w:tcPr>
          <w:p w14:paraId="20F19D25" w14:textId="77777777" w:rsidR="00D12F40" w:rsidRPr="00ED2BE5" w:rsidRDefault="00D12F40" w:rsidP="00ED2BE5">
            <w:pPr>
              <w:rPr>
                <w:rFonts w:ascii="Avenir Next LT Pro" w:hAnsi="Avenir Next LT Pro" w:cs="Arial"/>
              </w:rPr>
            </w:pPr>
          </w:p>
        </w:tc>
      </w:tr>
      <w:tr w:rsidR="00ED2BE5" w:rsidRPr="00ED2BE5" w14:paraId="141D005B" w14:textId="77777777" w:rsidTr="00ED2BE5">
        <w:trPr>
          <w:trHeight w:val="397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08CFA678" w14:textId="77777777" w:rsidR="00D12F40" w:rsidRPr="00ED2BE5" w:rsidRDefault="00D12F40" w:rsidP="00ED2BE5">
            <w:pPr>
              <w:rPr>
                <w:rFonts w:ascii="Avenir Next LT Pro" w:hAnsi="Avenir Next LT Pro" w:cs="Arial"/>
              </w:rPr>
            </w:pPr>
            <w:r w:rsidRPr="00ED2BE5">
              <w:rPr>
                <w:rFonts w:ascii="Avenir Next LT Pro" w:hAnsi="Avenir Next LT Pro" w:cs="Arial"/>
              </w:rPr>
              <w:t xml:space="preserve">Company description: </w:t>
            </w:r>
          </w:p>
        </w:tc>
        <w:tc>
          <w:tcPr>
            <w:tcW w:w="8930" w:type="dxa"/>
            <w:vAlign w:val="center"/>
          </w:tcPr>
          <w:p w14:paraId="2131F1FB" w14:textId="77777777" w:rsidR="00D12F40" w:rsidRPr="00ED2BE5" w:rsidRDefault="00D12F40" w:rsidP="00ED2BE5">
            <w:pPr>
              <w:rPr>
                <w:rFonts w:ascii="Avenir Next LT Pro" w:hAnsi="Avenir Next LT Pro" w:cs="Arial"/>
              </w:rPr>
            </w:pPr>
          </w:p>
        </w:tc>
      </w:tr>
      <w:tr w:rsidR="00ED2BE5" w:rsidRPr="00ED2BE5" w14:paraId="5D39A5C8" w14:textId="77777777" w:rsidTr="00ED2BE5">
        <w:trPr>
          <w:trHeight w:val="397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37A35230" w14:textId="77777777" w:rsidR="00D12F40" w:rsidRPr="00ED2BE5" w:rsidRDefault="00D12F40" w:rsidP="00ED2BE5">
            <w:pPr>
              <w:rPr>
                <w:rFonts w:ascii="Avenir Next LT Pro" w:hAnsi="Avenir Next LT Pro" w:cs="Arial"/>
              </w:rPr>
            </w:pPr>
            <w:r w:rsidRPr="00ED2BE5">
              <w:rPr>
                <w:rFonts w:ascii="Avenir Next LT Pro" w:hAnsi="Avenir Next LT Pro" w:cs="Arial"/>
              </w:rPr>
              <w:t>Company operations on site:</w:t>
            </w:r>
          </w:p>
        </w:tc>
        <w:tc>
          <w:tcPr>
            <w:tcW w:w="8930" w:type="dxa"/>
            <w:vAlign w:val="center"/>
          </w:tcPr>
          <w:p w14:paraId="0F94DEF2" w14:textId="77777777" w:rsidR="00D12F40" w:rsidRPr="00ED2BE5" w:rsidRDefault="00D12F40" w:rsidP="00ED2BE5">
            <w:pPr>
              <w:rPr>
                <w:rFonts w:ascii="Avenir Next LT Pro" w:hAnsi="Avenir Next LT Pro" w:cs="Arial"/>
              </w:rPr>
            </w:pPr>
          </w:p>
        </w:tc>
      </w:tr>
      <w:tr w:rsidR="00ED2BE5" w:rsidRPr="00ED2BE5" w14:paraId="06128544" w14:textId="77777777" w:rsidTr="00ED2BE5">
        <w:trPr>
          <w:trHeight w:val="397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0799C885" w14:textId="77777777" w:rsidR="00D12F40" w:rsidRPr="00ED2BE5" w:rsidRDefault="00D12F40" w:rsidP="00ED2BE5">
            <w:pPr>
              <w:rPr>
                <w:rFonts w:ascii="Avenir Next LT Pro" w:hAnsi="Avenir Next LT Pro" w:cs="Arial"/>
              </w:rPr>
            </w:pPr>
            <w:r w:rsidRPr="00ED2BE5">
              <w:rPr>
                <w:rFonts w:ascii="Avenir Next LT Pro" w:hAnsi="Avenir Next LT Pro" w:cs="Arial"/>
              </w:rPr>
              <w:t>Staff number (employed at site):</w:t>
            </w:r>
          </w:p>
        </w:tc>
        <w:tc>
          <w:tcPr>
            <w:tcW w:w="8930" w:type="dxa"/>
            <w:vAlign w:val="center"/>
          </w:tcPr>
          <w:p w14:paraId="31AE4825" w14:textId="77777777" w:rsidR="00D12F40" w:rsidRPr="00ED2BE5" w:rsidRDefault="00D12F40" w:rsidP="00ED2BE5">
            <w:pPr>
              <w:rPr>
                <w:rFonts w:ascii="Avenir Next LT Pro" w:hAnsi="Avenir Next LT Pro" w:cs="Arial"/>
              </w:rPr>
            </w:pPr>
          </w:p>
        </w:tc>
      </w:tr>
      <w:tr w:rsidR="00ED2BE5" w:rsidRPr="00ED2BE5" w14:paraId="645CB84F" w14:textId="77777777" w:rsidTr="00ED2BE5">
        <w:trPr>
          <w:trHeight w:val="988"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0F8F42AB" w14:textId="77777777" w:rsidR="00D12F40" w:rsidRPr="00ED2BE5" w:rsidRDefault="00073902" w:rsidP="00ED2BE5">
            <w:pPr>
              <w:rPr>
                <w:rFonts w:ascii="Avenir Next LT Pro" w:hAnsi="Avenir Next LT Pro" w:cs="Arial"/>
              </w:rPr>
            </w:pPr>
            <w:r w:rsidRPr="00ED2BE5">
              <w:rPr>
                <w:rFonts w:ascii="Avenir Next LT Pro" w:hAnsi="Avenir Next LT Pro" w:cs="Arial"/>
              </w:rPr>
              <w:t>Name and contact details of person responsible for coordinating environmental matters on site</w:t>
            </w:r>
            <w:r w:rsidR="00D12F40" w:rsidRPr="00ED2BE5">
              <w:rPr>
                <w:rFonts w:ascii="Avenir Next LT Pro" w:hAnsi="Avenir Next LT Pro" w:cs="Arial"/>
              </w:rPr>
              <w:t>:</w:t>
            </w:r>
          </w:p>
        </w:tc>
        <w:tc>
          <w:tcPr>
            <w:tcW w:w="8930" w:type="dxa"/>
            <w:vAlign w:val="center"/>
          </w:tcPr>
          <w:p w14:paraId="05FD601C" w14:textId="77777777" w:rsidR="00D12F40" w:rsidRPr="00ED2BE5" w:rsidRDefault="00D12F40" w:rsidP="00ED2BE5">
            <w:pPr>
              <w:rPr>
                <w:rFonts w:ascii="Avenir Next LT Pro" w:hAnsi="Avenir Next LT Pro" w:cs="Arial"/>
              </w:rPr>
            </w:pPr>
          </w:p>
        </w:tc>
      </w:tr>
    </w:tbl>
    <w:p w14:paraId="541799FF" w14:textId="77777777" w:rsidR="00CD22DD" w:rsidRPr="00ED2BE5" w:rsidRDefault="00CD22DD" w:rsidP="00CD22DD">
      <w:pPr>
        <w:spacing w:after="0"/>
        <w:rPr>
          <w:rFonts w:ascii="Avenir Next LT Pro" w:hAnsi="Avenir Next LT Pro" w:cs="Arial"/>
        </w:rPr>
      </w:pPr>
    </w:p>
    <w:p w14:paraId="3B2399FA" w14:textId="77777777" w:rsidR="00787751" w:rsidRDefault="00787751" w:rsidP="00D12F40">
      <w:pPr>
        <w:rPr>
          <w:rFonts w:ascii="Avenir Next LT Pro" w:hAnsi="Avenir Next LT Pro" w:cs="Arial"/>
          <w:i/>
          <w:iCs/>
        </w:rPr>
      </w:pPr>
    </w:p>
    <w:p w14:paraId="4FBA12A6" w14:textId="77777777" w:rsidR="00787751" w:rsidRDefault="00787751" w:rsidP="00D12F40">
      <w:pPr>
        <w:rPr>
          <w:rFonts w:ascii="Avenir Next LT Pro" w:hAnsi="Avenir Next LT Pro" w:cs="Arial"/>
          <w:i/>
          <w:iCs/>
        </w:rPr>
      </w:pPr>
    </w:p>
    <w:p w14:paraId="76358316" w14:textId="77777777" w:rsidR="00787751" w:rsidRDefault="00787751" w:rsidP="00D12F40">
      <w:pPr>
        <w:rPr>
          <w:rFonts w:ascii="Avenir Next LT Pro" w:hAnsi="Avenir Next LT Pro" w:cs="Arial"/>
          <w:i/>
          <w:iCs/>
        </w:rPr>
      </w:pPr>
    </w:p>
    <w:p w14:paraId="698CEC49" w14:textId="77777777" w:rsidR="00787751" w:rsidRDefault="00787751" w:rsidP="00D12F40">
      <w:pPr>
        <w:rPr>
          <w:rFonts w:ascii="Avenir Next LT Pro" w:hAnsi="Avenir Next LT Pro" w:cs="Arial"/>
          <w:i/>
          <w:iCs/>
        </w:rPr>
      </w:pPr>
    </w:p>
    <w:p w14:paraId="7CF796E9" w14:textId="77777777" w:rsidR="00787751" w:rsidRDefault="00787751" w:rsidP="00D12F40">
      <w:pPr>
        <w:rPr>
          <w:rFonts w:ascii="Avenir Next LT Pro" w:hAnsi="Avenir Next LT Pro" w:cs="Arial"/>
          <w:i/>
          <w:iCs/>
        </w:rPr>
      </w:pPr>
    </w:p>
    <w:p w14:paraId="6C3A4A25" w14:textId="77777777" w:rsidR="00787751" w:rsidRDefault="00787751" w:rsidP="00D12F40">
      <w:pPr>
        <w:rPr>
          <w:rFonts w:ascii="Avenir Next LT Pro" w:hAnsi="Avenir Next LT Pro" w:cs="Arial"/>
          <w:i/>
          <w:iCs/>
        </w:rPr>
      </w:pPr>
    </w:p>
    <w:p w14:paraId="654CB9C4" w14:textId="77777777" w:rsidR="00787751" w:rsidRDefault="00787751" w:rsidP="00D12F40">
      <w:pPr>
        <w:rPr>
          <w:rFonts w:ascii="Avenir Next LT Pro" w:hAnsi="Avenir Next LT Pro" w:cs="Arial"/>
          <w:i/>
          <w:iCs/>
        </w:rPr>
      </w:pPr>
    </w:p>
    <w:p w14:paraId="7379847C" w14:textId="6531D0B8" w:rsidR="00787751" w:rsidRDefault="00787751" w:rsidP="00D12F40">
      <w:pPr>
        <w:rPr>
          <w:rFonts w:ascii="Avenir Next LT Pro" w:hAnsi="Avenir Next LT Pro" w:cs="Arial"/>
          <w:i/>
          <w:iCs/>
        </w:rPr>
      </w:pPr>
    </w:p>
    <w:p w14:paraId="43210F6A" w14:textId="665936EA" w:rsidR="00507EA7" w:rsidRPr="00507EA7" w:rsidRDefault="00507EA7" w:rsidP="00507EA7">
      <w:pPr>
        <w:tabs>
          <w:tab w:val="left" w:pos="2542"/>
        </w:tabs>
        <w:rPr>
          <w:rFonts w:ascii="Avenir Next LT Pro" w:hAnsi="Avenir Next LT Pro" w:cs="Arial"/>
        </w:rPr>
      </w:pPr>
      <w:r>
        <w:rPr>
          <w:rFonts w:ascii="Avenir Next LT Pro" w:hAnsi="Avenir Next LT Pro" w:cs="Arial"/>
        </w:rPr>
        <w:tab/>
      </w:r>
    </w:p>
    <w:p w14:paraId="287BA9AC" w14:textId="4B7F735D" w:rsidR="00D12F40" w:rsidRPr="00ED2BE5" w:rsidRDefault="00CD22DD" w:rsidP="00D12F40">
      <w:pPr>
        <w:rPr>
          <w:rFonts w:ascii="Avenir Next LT Pro" w:hAnsi="Avenir Next LT Pro" w:cs="Arial"/>
          <w:i/>
          <w:iCs/>
        </w:rPr>
      </w:pPr>
      <w:bookmarkStart w:id="1" w:name="_Hlk66792155"/>
      <w:r w:rsidRPr="00ED2BE5">
        <w:rPr>
          <w:rFonts w:ascii="Avenir Next LT Pro" w:hAnsi="Avenir Next LT Pro" w:cs="Arial"/>
          <w:i/>
          <w:iCs/>
        </w:rPr>
        <w:lastRenderedPageBreak/>
        <w:t>Note: for every item below, if you have assigned a high priority, then highlight that square in</w:t>
      </w:r>
      <w:r w:rsidR="00ED2BE5" w:rsidRPr="00ED2BE5">
        <w:rPr>
          <w:rFonts w:ascii="Avenir Next LT Pro" w:hAnsi="Avenir Next LT Pro" w:cs="Arial"/>
          <w:i/>
          <w:iCs/>
        </w:rPr>
        <w:t xml:space="preserve"> red t</w:t>
      </w:r>
      <w:r w:rsidRPr="00ED2BE5">
        <w:rPr>
          <w:rFonts w:ascii="Avenir Next LT Pro" w:hAnsi="Avenir Next LT Pro" w:cs="Arial"/>
          <w:i/>
          <w:iCs/>
        </w:rPr>
        <w:t>o allow for prioritization of mitigation measures.</w:t>
      </w:r>
    </w:p>
    <w:tbl>
      <w:tblPr>
        <w:tblStyle w:val="TableGrid"/>
        <w:tblW w:w="127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126"/>
        <w:gridCol w:w="1417"/>
        <w:gridCol w:w="2552"/>
        <w:gridCol w:w="1843"/>
        <w:gridCol w:w="3260"/>
      </w:tblGrid>
      <w:tr w:rsidR="00ED2BE5" w:rsidRPr="00ED2BE5" w14:paraId="0E1E5257" w14:textId="77777777" w:rsidTr="00ED2BE5">
        <w:trPr>
          <w:trHeight w:val="338"/>
        </w:trPr>
        <w:tc>
          <w:tcPr>
            <w:tcW w:w="12758" w:type="dxa"/>
            <w:gridSpan w:val="6"/>
            <w:shd w:val="clear" w:color="auto" w:fill="006C5B"/>
            <w:vAlign w:val="center"/>
          </w:tcPr>
          <w:bookmarkEnd w:id="1"/>
          <w:p w14:paraId="5F81B58A" w14:textId="5BC941C9" w:rsidR="00E22160" w:rsidRPr="00ED2BE5" w:rsidRDefault="00E22160" w:rsidP="00ED2BE5">
            <w:pPr>
              <w:rPr>
                <w:rFonts w:ascii="Avenir Next LT Pro" w:hAnsi="Avenir Next LT Pro" w:cs="Arial"/>
                <w:b/>
                <w:color w:val="FFFFFF" w:themeColor="background1"/>
              </w:rPr>
            </w:pPr>
            <w:r w:rsidRPr="00ED2BE5">
              <w:rPr>
                <w:rFonts w:ascii="Avenir Next LT Pro" w:hAnsi="Avenir Next LT Pro" w:cs="Arial"/>
                <w:b/>
                <w:color w:val="FFFFFF" w:themeColor="background1"/>
              </w:rPr>
              <w:t>Item 1 - Air pollution</w:t>
            </w:r>
            <w:r w:rsidR="00ED2BE5">
              <w:rPr>
                <w:rFonts w:ascii="Avenir Next LT Pro" w:hAnsi="Avenir Next LT Pro" w:cs="Arial"/>
                <w:b/>
                <w:color w:val="FFFFFF" w:themeColor="background1"/>
              </w:rPr>
              <w:t xml:space="preserve">: </w:t>
            </w:r>
            <w:r w:rsidR="00ED2BE5" w:rsidRPr="00ED2BE5">
              <w:rPr>
                <w:rFonts w:ascii="Avenir Next LT Pro" w:hAnsi="Avenir Next LT Pro" w:cs="Arial"/>
                <w:bCs/>
                <w:color w:val="FFFFFF" w:themeColor="background1"/>
              </w:rPr>
              <w:t>r</w:t>
            </w:r>
            <w:r w:rsidRPr="00ED2BE5">
              <w:rPr>
                <w:rFonts w:ascii="Avenir Next LT Pro" w:hAnsi="Avenir Next LT Pro" w:cs="Arial"/>
                <w:bCs/>
                <w:color w:val="FFFFFF" w:themeColor="background1"/>
              </w:rPr>
              <w:t xml:space="preserve">isk to workers on site, </w:t>
            </w:r>
            <w:r w:rsidR="00ED2BE5">
              <w:rPr>
                <w:rFonts w:ascii="Avenir Next LT Pro" w:hAnsi="Avenir Next LT Pro" w:cs="Arial"/>
                <w:bCs/>
                <w:color w:val="FFFFFF" w:themeColor="background1"/>
              </w:rPr>
              <w:t xml:space="preserve">and </w:t>
            </w:r>
            <w:r w:rsidRPr="00ED2BE5">
              <w:rPr>
                <w:rFonts w:ascii="Avenir Next LT Pro" w:hAnsi="Avenir Next LT Pro" w:cs="Arial"/>
                <w:bCs/>
                <w:color w:val="FFFFFF" w:themeColor="background1"/>
              </w:rPr>
              <w:t xml:space="preserve">potential risks to neighbours </w:t>
            </w:r>
            <w:r w:rsidR="00ED2BE5">
              <w:rPr>
                <w:rFonts w:ascii="Avenir Next LT Pro" w:hAnsi="Avenir Next LT Pro" w:cs="Arial"/>
                <w:bCs/>
                <w:color w:val="FFFFFF" w:themeColor="background1"/>
              </w:rPr>
              <w:t>&amp;</w:t>
            </w:r>
            <w:r w:rsidRPr="00ED2BE5">
              <w:rPr>
                <w:rFonts w:ascii="Avenir Next LT Pro" w:hAnsi="Avenir Next LT Pro" w:cs="Arial"/>
                <w:bCs/>
                <w:color w:val="FFFFFF" w:themeColor="background1"/>
              </w:rPr>
              <w:t xml:space="preserve"> surrounding communities</w:t>
            </w:r>
            <w:r w:rsidR="00ED2BE5" w:rsidRPr="00ED2BE5">
              <w:rPr>
                <w:rFonts w:ascii="Avenir Next LT Pro" w:hAnsi="Avenir Next LT Pro" w:cs="Arial"/>
                <w:bCs/>
                <w:color w:val="FFFFFF" w:themeColor="background1"/>
              </w:rPr>
              <w:t>.</w:t>
            </w:r>
          </w:p>
        </w:tc>
      </w:tr>
      <w:tr w:rsidR="00ED2BE5" w:rsidRPr="00ED2BE5" w14:paraId="6264C06C" w14:textId="77777777" w:rsidTr="00ED2BE5">
        <w:trPr>
          <w:trHeight w:val="338"/>
        </w:trPr>
        <w:tc>
          <w:tcPr>
            <w:tcW w:w="1560" w:type="dxa"/>
            <w:shd w:val="clear" w:color="auto" w:fill="D9D9D9"/>
            <w:vAlign w:val="center"/>
          </w:tcPr>
          <w:p w14:paraId="3C4999F7" w14:textId="77777777" w:rsidR="00E22160" w:rsidRPr="00ED2BE5" w:rsidRDefault="00E22160" w:rsidP="00ED2BE5">
            <w:pPr>
              <w:jc w:val="center"/>
              <w:rPr>
                <w:rFonts w:ascii="Avenir Next LT Pro" w:hAnsi="Avenir Next LT Pro" w:cs="Arial"/>
              </w:rPr>
            </w:pPr>
            <w:r w:rsidRPr="00ED2BE5">
              <w:rPr>
                <w:rFonts w:ascii="Avenir Next LT Pro" w:hAnsi="Avenir Next LT Pro" w:cs="Arial"/>
              </w:rPr>
              <w:t>Sub-category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6EA461B5" w14:textId="77777777" w:rsidR="00E22160" w:rsidRPr="00ED2BE5" w:rsidRDefault="00E22160" w:rsidP="00ED2BE5">
            <w:pPr>
              <w:jc w:val="center"/>
              <w:rPr>
                <w:rFonts w:ascii="Avenir Next LT Pro" w:hAnsi="Avenir Next LT Pro" w:cs="Arial"/>
              </w:rPr>
            </w:pPr>
            <w:r w:rsidRPr="00ED2BE5">
              <w:rPr>
                <w:rFonts w:ascii="Avenir Next LT Pro" w:hAnsi="Avenir Next LT Pro" w:cs="Arial"/>
              </w:rPr>
              <w:t>Potential risk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334559CF" w14:textId="43B4DD42" w:rsidR="00E22160" w:rsidRPr="00ED2BE5" w:rsidRDefault="00ED2BE5" w:rsidP="00ED2BE5">
            <w:pPr>
              <w:jc w:val="center"/>
              <w:rPr>
                <w:rFonts w:ascii="Avenir Next LT Pro" w:hAnsi="Avenir Next LT Pro" w:cs="Arial"/>
              </w:rPr>
            </w:pPr>
            <w:r>
              <w:rPr>
                <w:rFonts w:ascii="Avenir Next LT Pro" w:hAnsi="Avenir Next LT Pro" w:cs="Arial"/>
              </w:rPr>
              <w:t>R</w:t>
            </w:r>
            <w:r w:rsidR="00CD22DD" w:rsidRPr="00ED2BE5">
              <w:rPr>
                <w:rFonts w:ascii="Avenir Next LT Pro" w:hAnsi="Avenir Next LT Pro" w:cs="Arial"/>
              </w:rPr>
              <w:t>isk</w:t>
            </w:r>
            <w:r>
              <w:rPr>
                <w:rFonts w:ascii="Avenir Next LT Pro" w:hAnsi="Avenir Next LT Pro" w:cs="Arial"/>
              </w:rPr>
              <w:t xml:space="preserve"> – h</w:t>
            </w:r>
            <w:r w:rsidR="00E22160" w:rsidRPr="00ED2BE5">
              <w:rPr>
                <w:rFonts w:ascii="Avenir Next LT Pro" w:hAnsi="Avenir Next LT Pro" w:cs="Arial"/>
              </w:rPr>
              <w:t>igh</w:t>
            </w:r>
            <w:r>
              <w:rPr>
                <w:rFonts w:ascii="Avenir Next LT Pro" w:hAnsi="Avenir Next LT Pro" w:cs="Arial"/>
              </w:rPr>
              <w:t>, m</w:t>
            </w:r>
            <w:r w:rsidR="00E22160" w:rsidRPr="00ED2BE5">
              <w:rPr>
                <w:rFonts w:ascii="Avenir Next LT Pro" w:hAnsi="Avenir Next LT Pro" w:cs="Arial"/>
              </w:rPr>
              <w:t>edium</w:t>
            </w:r>
            <w:r>
              <w:rPr>
                <w:rFonts w:ascii="Avenir Next LT Pro" w:hAnsi="Avenir Next LT Pro" w:cs="Arial"/>
              </w:rPr>
              <w:t>, or low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06933A30" w14:textId="77777777" w:rsidR="00E22160" w:rsidRPr="00ED2BE5" w:rsidRDefault="00E22160" w:rsidP="00ED2BE5">
            <w:pPr>
              <w:jc w:val="center"/>
              <w:rPr>
                <w:rFonts w:ascii="Avenir Next LT Pro" w:hAnsi="Avenir Next LT Pro" w:cs="Arial"/>
              </w:rPr>
            </w:pPr>
            <w:r w:rsidRPr="00ED2BE5">
              <w:rPr>
                <w:rFonts w:ascii="Avenir Next LT Pro" w:hAnsi="Avenir Next LT Pro" w:cs="Arial"/>
              </w:rPr>
              <w:t>Control and mitigation procedures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92BEAB3" w14:textId="77777777" w:rsidR="00E22160" w:rsidRPr="00ED2BE5" w:rsidRDefault="00E22160" w:rsidP="00ED2BE5">
            <w:pPr>
              <w:jc w:val="center"/>
              <w:rPr>
                <w:rFonts w:ascii="Avenir Next LT Pro" w:hAnsi="Avenir Next LT Pro" w:cs="Arial"/>
              </w:rPr>
            </w:pPr>
            <w:r w:rsidRPr="00ED2BE5">
              <w:rPr>
                <w:rFonts w:ascii="Avenir Next LT Pro" w:hAnsi="Avenir Next LT Pro" w:cs="Arial"/>
              </w:rPr>
              <w:t>Potential accidents</w:t>
            </w:r>
          </w:p>
        </w:tc>
        <w:tc>
          <w:tcPr>
            <w:tcW w:w="3260" w:type="dxa"/>
            <w:shd w:val="clear" w:color="auto" w:fill="D9D9D9"/>
            <w:vAlign w:val="center"/>
          </w:tcPr>
          <w:p w14:paraId="04D7B5C4" w14:textId="77777777" w:rsidR="00E22160" w:rsidRPr="00ED2BE5" w:rsidRDefault="00E22160" w:rsidP="00ED2BE5">
            <w:pPr>
              <w:jc w:val="center"/>
              <w:rPr>
                <w:rFonts w:ascii="Avenir Next LT Pro" w:hAnsi="Avenir Next LT Pro" w:cs="Arial"/>
              </w:rPr>
            </w:pPr>
            <w:r w:rsidRPr="00ED2BE5">
              <w:rPr>
                <w:rFonts w:ascii="Avenir Next LT Pro" w:hAnsi="Avenir Next LT Pro" w:cs="Arial"/>
              </w:rPr>
              <w:t>Emergency response procedures</w:t>
            </w:r>
          </w:p>
        </w:tc>
      </w:tr>
      <w:tr w:rsidR="00ED2BE5" w:rsidRPr="00ED2BE5" w14:paraId="04906CB5" w14:textId="77777777" w:rsidTr="00ED2BE5">
        <w:trPr>
          <w:trHeight w:val="262"/>
        </w:trPr>
        <w:tc>
          <w:tcPr>
            <w:tcW w:w="1560" w:type="dxa"/>
            <w:shd w:val="clear" w:color="auto" w:fill="auto"/>
            <w:vAlign w:val="center"/>
          </w:tcPr>
          <w:p w14:paraId="4E36CD1E" w14:textId="371B90E9" w:rsidR="00E22160" w:rsidRPr="00ED2BE5" w:rsidRDefault="00E22160" w:rsidP="00ED2BE5">
            <w:pPr>
              <w:rPr>
                <w:rFonts w:ascii="Avenir Next LT Pro" w:hAnsi="Avenir Next LT Pro" w:cs="Arial"/>
                <w:sz w:val="18"/>
                <w:szCs w:val="18"/>
              </w:rPr>
            </w:pPr>
            <w:r w:rsidRPr="00ED2BE5">
              <w:rPr>
                <w:rFonts w:ascii="Avenir Next LT Pro" w:hAnsi="Avenir Next LT Pro" w:cs="Arial"/>
                <w:sz w:val="18"/>
                <w:szCs w:val="18"/>
              </w:rPr>
              <w:t>Construction wood dust (contain formaldehyd</w:t>
            </w:r>
            <w:r w:rsidR="00ED2BE5">
              <w:rPr>
                <w:rFonts w:ascii="Avenir Next LT Pro" w:hAnsi="Avenir Next LT Pro" w:cs="Arial"/>
                <w:sz w:val="18"/>
                <w:szCs w:val="18"/>
              </w:rPr>
              <w:t>e</w:t>
            </w:r>
            <w:r w:rsidRPr="00ED2BE5">
              <w:rPr>
                <w:rFonts w:ascii="Avenir Next LT Pro" w:hAnsi="Avenir Next LT Pro" w:cs="Arial"/>
                <w:sz w:val="18"/>
                <w:szCs w:val="18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767E898" w14:textId="77777777" w:rsidR="00E22160" w:rsidRPr="00ED2BE5" w:rsidRDefault="00E22160" w:rsidP="00ED2BE5">
            <w:pPr>
              <w:rPr>
                <w:rFonts w:ascii="Avenir Next LT Pro" w:hAnsi="Avenir Next LT Pro" w:cs="Arial"/>
                <w:sz w:val="18"/>
                <w:szCs w:val="18"/>
              </w:rPr>
            </w:pPr>
            <w:r w:rsidRPr="00ED2BE5">
              <w:rPr>
                <w:rFonts w:ascii="Avenir Next LT Pro" w:hAnsi="Avenir Next LT Pro" w:cs="Arial"/>
                <w:sz w:val="18"/>
                <w:szCs w:val="18"/>
              </w:rPr>
              <w:t>Carcinogenic of formaldehyde; Inhaling formaldehyde can cause burning sensations in the eyes, nose and throat and a range of other symptoms if higher levels are in the air.</w:t>
            </w:r>
          </w:p>
        </w:tc>
        <w:tc>
          <w:tcPr>
            <w:tcW w:w="1417" w:type="dxa"/>
            <w:shd w:val="clear" w:color="auto" w:fill="FFB89F"/>
            <w:vAlign w:val="center"/>
          </w:tcPr>
          <w:p w14:paraId="5852C9E3" w14:textId="77777777" w:rsidR="00E22160" w:rsidRPr="00ED2BE5" w:rsidRDefault="00E22160" w:rsidP="00ED2BE5">
            <w:pPr>
              <w:rPr>
                <w:rFonts w:ascii="Avenir Next LT Pro" w:hAnsi="Avenir Next LT Pro" w:cs="Arial"/>
                <w:i/>
                <w:iCs/>
                <w:sz w:val="18"/>
                <w:szCs w:val="18"/>
              </w:rPr>
            </w:pPr>
            <w:proofErr w:type="gramStart"/>
            <w:r w:rsidRPr="00ED2BE5">
              <w:rPr>
                <w:rFonts w:ascii="Avenir Next LT Pro" w:hAnsi="Avenir Next LT Pro" w:cs="Arial"/>
                <w:i/>
                <w:iCs/>
                <w:sz w:val="18"/>
                <w:szCs w:val="18"/>
              </w:rPr>
              <w:t>e.g.</w:t>
            </w:r>
            <w:proofErr w:type="gramEnd"/>
            <w:r w:rsidRPr="00ED2BE5">
              <w:rPr>
                <w:rFonts w:ascii="Avenir Next LT Pro" w:hAnsi="Avenir Next LT Pro" w:cs="Arial"/>
                <w:i/>
                <w:iCs/>
                <w:sz w:val="18"/>
                <w:szCs w:val="18"/>
              </w:rPr>
              <w:t xml:space="preserve"> High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FC28A22" w14:textId="0BFEF166" w:rsidR="00E22160" w:rsidRPr="00ED2BE5" w:rsidRDefault="00E22160" w:rsidP="00ED2BE5">
            <w:pPr>
              <w:rPr>
                <w:rFonts w:ascii="Avenir Next LT Pro" w:hAnsi="Avenir Next LT Pro" w:cs="Arial"/>
                <w:i/>
                <w:iCs/>
                <w:sz w:val="18"/>
                <w:szCs w:val="18"/>
              </w:rPr>
            </w:pPr>
            <w:proofErr w:type="gramStart"/>
            <w:r w:rsidRPr="00ED2BE5">
              <w:rPr>
                <w:rFonts w:ascii="Avenir Next LT Pro" w:hAnsi="Avenir Next LT Pro" w:cs="Arial"/>
                <w:i/>
                <w:iCs/>
                <w:sz w:val="18"/>
                <w:szCs w:val="18"/>
              </w:rPr>
              <w:t>e.g.</w:t>
            </w:r>
            <w:proofErr w:type="gramEnd"/>
            <w:r w:rsidRPr="00ED2BE5">
              <w:rPr>
                <w:rFonts w:ascii="Avenir Next LT Pro" w:hAnsi="Avenir Next LT Pro" w:cs="Arial"/>
                <w:i/>
                <w:iCs/>
                <w:sz w:val="18"/>
                <w:szCs w:val="18"/>
              </w:rPr>
              <w:t xml:space="preserve"> </w:t>
            </w:r>
            <w:r w:rsidR="00B65CAD">
              <w:rPr>
                <w:rFonts w:ascii="Avenir Next LT Pro" w:hAnsi="Avenir Next LT Pro" w:cs="Arial"/>
                <w:i/>
                <w:iCs/>
                <w:sz w:val="18"/>
                <w:szCs w:val="18"/>
              </w:rPr>
              <w:t>a</w:t>
            </w:r>
            <w:r w:rsidRPr="00ED2BE5">
              <w:rPr>
                <w:rFonts w:ascii="Avenir Next LT Pro" w:hAnsi="Avenir Next LT Pro" w:cs="Arial"/>
                <w:i/>
                <w:iCs/>
                <w:sz w:val="18"/>
                <w:szCs w:val="18"/>
              </w:rPr>
              <w:t>ll tools to have extraction and collection exhausts for solid and engineered timber sawing. Workers to wear protective respiratory masks.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3A2C9E" w14:textId="77777777" w:rsidR="00E22160" w:rsidRPr="00ED2BE5" w:rsidRDefault="00E22160" w:rsidP="00ED2BE5">
            <w:pPr>
              <w:rPr>
                <w:rFonts w:ascii="Avenir Next LT Pro" w:hAnsi="Avenir Next LT Pro" w:cs="Arial"/>
                <w:i/>
                <w:iCs/>
                <w:sz w:val="18"/>
                <w:szCs w:val="18"/>
              </w:rPr>
            </w:pPr>
            <w:proofErr w:type="gramStart"/>
            <w:r w:rsidRPr="00ED2BE5">
              <w:rPr>
                <w:rFonts w:ascii="Avenir Next LT Pro" w:hAnsi="Avenir Next LT Pro" w:cs="Arial"/>
                <w:i/>
                <w:iCs/>
                <w:sz w:val="18"/>
                <w:szCs w:val="18"/>
              </w:rPr>
              <w:t>e.g.</w:t>
            </w:r>
            <w:proofErr w:type="gramEnd"/>
            <w:r w:rsidRPr="00ED2BE5">
              <w:rPr>
                <w:rFonts w:ascii="Avenir Next LT Pro" w:hAnsi="Avenir Next LT Pro" w:cs="Arial"/>
                <w:i/>
                <w:iCs/>
                <w:sz w:val="18"/>
                <w:szCs w:val="18"/>
              </w:rPr>
              <w:t xml:space="preserve"> collection bag spills or bursts liberating large quantities of wood dust.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3CE834F" w14:textId="54279DBD" w:rsidR="00E22160" w:rsidRPr="00ED2BE5" w:rsidRDefault="00E22160" w:rsidP="00ED2BE5">
            <w:pPr>
              <w:rPr>
                <w:rFonts w:ascii="Avenir Next LT Pro" w:hAnsi="Avenir Next LT Pro" w:cs="Arial"/>
                <w:i/>
                <w:iCs/>
                <w:sz w:val="18"/>
                <w:szCs w:val="18"/>
              </w:rPr>
            </w:pPr>
            <w:proofErr w:type="gramStart"/>
            <w:r w:rsidRPr="00ED2BE5">
              <w:rPr>
                <w:rFonts w:ascii="Avenir Next LT Pro" w:hAnsi="Avenir Next LT Pro" w:cs="Arial"/>
                <w:i/>
                <w:iCs/>
                <w:sz w:val="18"/>
                <w:szCs w:val="18"/>
              </w:rPr>
              <w:t>e.g.</w:t>
            </w:r>
            <w:proofErr w:type="gramEnd"/>
            <w:r w:rsidRPr="00ED2BE5">
              <w:rPr>
                <w:rFonts w:ascii="Avenir Next LT Pro" w:hAnsi="Avenir Next LT Pro" w:cs="Arial"/>
                <w:i/>
                <w:iCs/>
                <w:sz w:val="18"/>
                <w:szCs w:val="18"/>
              </w:rPr>
              <w:t xml:space="preserve"> </w:t>
            </w:r>
            <w:r w:rsidR="00B65CAD">
              <w:rPr>
                <w:rFonts w:ascii="Avenir Next LT Pro" w:hAnsi="Avenir Next LT Pro" w:cs="Arial"/>
                <w:i/>
                <w:iCs/>
                <w:sz w:val="18"/>
                <w:szCs w:val="18"/>
              </w:rPr>
              <w:t>n</w:t>
            </w:r>
            <w:r w:rsidRPr="00ED2BE5">
              <w:rPr>
                <w:rFonts w:ascii="Avenir Next LT Pro" w:hAnsi="Avenir Next LT Pro" w:cs="Arial"/>
                <w:i/>
                <w:iCs/>
                <w:sz w:val="18"/>
                <w:szCs w:val="18"/>
              </w:rPr>
              <w:t>ominated responsible person to be notified immediately. Organise clean up and containment of wood dust. All workers to wear appropriate protective gear.</w:t>
            </w:r>
          </w:p>
        </w:tc>
      </w:tr>
      <w:tr w:rsidR="00ED2BE5" w:rsidRPr="00ED2BE5" w14:paraId="7B7F159F" w14:textId="77777777" w:rsidTr="00ED2BE5">
        <w:trPr>
          <w:trHeight w:val="262"/>
        </w:trPr>
        <w:tc>
          <w:tcPr>
            <w:tcW w:w="1560" w:type="dxa"/>
            <w:shd w:val="clear" w:color="auto" w:fill="auto"/>
            <w:vAlign w:val="center"/>
          </w:tcPr>
          <w:p w14:paraId="33A70AA9" w14:textId="77777777" w:rsidR="00E22160" w:rsidRPr="00ED2BE5" w:rsidRDefault="00E22160" w:rsidP="00ED2BE5">
            <w:pPr>
              <w:rPr>
                <w:rFonts w:ascii="Avenir Next LT Pro" w:hAnsi="Avenir Next LT Pro" w:cs="Arial"/>
                <w:sz w:val="18"/>
                <w:szCs w:val="18"/>
              </w:rPr>
            </w:pPr>
            <w:r w:rsidRPr="00ED2BE5">
              <w:rPr>
                <w:rFonts w:ascii="Avenir Next LT Pro" w:hAnsi="Avenir Next LT Pro" w:cs="Arial"/>
                <w:sz w:val="18"/>
                <w:szCs w:val="18"/>
              </w:rPr>
              <w:t>Toxic emission from heavy vehicle (CO. NO2 etc.)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A50C3FF" w14:textId="624138B8" w:rsidR="00E22160" w:rsidRPr="00ED2BE5" w:rsidRDefault="00E22160" w:rsidP="00ED2BE5">
            <w:pPr>
              <w:rPr>
                <w:rFonts w:ascii="Avenir Next LT Pro" w:hAnsi="Avenir Next LT Pro" w:cs="Arial"/>
                <w:sz w:val="18"/>
                <w:szCs w:val="18"/>
              </w:rPr>
            </w:pPr>
            <w:r w:rsidRPr="00ED2BE5">
              <w:rPr>
                <w:rFonts w:ascii="Avenir Next LT Pro" w:hAnsi="Avenir Next LT Pro" w:cs="Arial"/>
                <w:sz w:val="18"/>
                <w:szCs w:val="18"/>
              </w:rPr>
              <w:t xml:space="preserve">Negative effect on human respiration system.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77BD5DD" w14:textId="77777777" w:rsidR="00E22160" w:rsidRPr="00ED2BE5" w:rsidRDefault="00E22160" w:rsidP="00ED2BE5">
            <w:pPr>
              <w:rPr>
                <w:rFonts w:ascii="Avenir Next LT Pro" w:hAnsi="Avenir Next LT Pro" w:cs="Arial"/>
                <w:i/>
                <w:iCs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4C88362" w14:textId="77777777" w:rsidR="00E22160" w:rsidRPr="00ED2BE5" w:rsidRDefault="00E22160" w:rsidP="00ED2BE5">
            <w:pPr>
              <w:rPr>
                <w:rFonts w:ascii="Avenir Next LT Pro" w:hAnsi="Avenir Next LT Pro" w:cs="Arial"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B65296E" w14:textId="77777777" w:rsidR="00E22160" w:rsidRPr="00ED2BE5" w:rsidRDefault="00E22160" w:rsidP="00ED2BE5">
            <w:pPr>
              <w:rPr>
                <w:rFonts w:ascii="Avenir Next LT Pro" w:hAnsi="Avenir Next LT Pro" w:cs="Arial"/>
                <w:i/>
                <w:iCs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2F35133" w14:textId="77777777" w:rsidR="00E22160" w:rsidRPr="00ED2BE5" w:rsidRDefault="00E22160" w:rsidP="00ED2BE5">
            <w:pPr>
              <w:rPr>
                <w:rFonts w:ascii="Avenir Next LT Pro" w:hAnsi="Avenir Next LT Pro" w:cs="Arial"/>
                <w:i/>
                <w:iCs/>
                <w:sz w:val="18"/>
                <w:szCs w:val="18"/>
              </w:rPr>
            </w:pPr>
          </w:p>
        </w:tc>
      </w:tr>
      <w:tr w:rsidR="00ED2BE5" w:rsidRPr="00ED2BE5" w14:paraId="06BA25E5" w14:textId="77777777" w:rsidTr="00ED2BE5">
        <w:trPr>
          <w:trHeight w:val="518"/>
        </w:trPr>
        <w:tc>
          <w:tcPr>
            <w:tcW w:w="1560" w:type="dxa"/>
            <w:shd w:val="clear" w:color="auto" w:fill="auto"/>
            <w:vAlign w:val="center"/>
          </w:tcPr>
          <w:p w14:paraId="556D7DF4" w14:textId="77777777" w:rsidR="00E22160" w:rsidRPr="00ED2BE5" w:rsidRDefault="00E22160" w:rsidP="00ED2BE5">
            <w:pPr>
              <w:rPr>
                <w:rFonts w:ascii="Avenir Next LT Pro" w:hAnsi="Avenir Next LT Pro" w:cs="Arial"/>
                <w:sz w:val="18"/>
                <w:szCs w:val="18"/>
              </w:rPr>
            </w:pPr>
            <w:r w:rsidRPr="00ED2BE5">
              <w:rPr>
                <w:rFonts w:ascii="Avenir Next LT Pro" w:hAnsi="Avenir Next LT Pro" w:cs="Arial"/>
                <w:sz w:val="18"/>
                <w:szCs w:val="18"/>
              </w:rPr>
              <w:t>Dust, PM10 and VOC</w:t>
            </w:r>
            <w:r w:rsidR="000D67C5" w:rsidRPr="00ED2BE5">
              <w:rPr>
                <w:rFonts w:ascii="Avenir Next LT Pro" w:hAnsi="Avenir Next LT Pro" w:cs="Arial"/>
                <w:sz w:val="18"/>
                <w:szCs w:val="18"/>
              </w:rPr>
              <w:t>, Solvents.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485E9F5" w14:textId="77777777" w:rsidR="00E22160" w:rsidRPr="00ED2BE5" w:rsidRDefault="00E22160" w:rsidP="00ED2BE5">
            <w:pPr>
              <w:rPr>
                <w:rFonts w:ascii="Avenir Next LT Pro" w:hAnsi="Avenir Next LT Pro" w:cs="Arial"/>
                <w:sz w:val="18"/>
                <w:szCs w:val="18"/>
              </w:rPr>
            </w:pPr>
            <w:r w:rsidRPr="00ED2BE5">
              <w:rPr>
                <w:rFonts w:ascii="Avenir Next LT Pro" w:hAnsi="Avenir Next LT Pro" w:cs="Arial"/>
                <w:sz w:val="18"/>
                <w:szCs w:val="18"/>
              </w:rPr>
              <w:t>Negative effect on human respiration system</w:t>
            </w:r>
            <w:r w:rsidR="000D67C5" w:rsidRPr="00ED2BE5">
              <w:rPr>
                <w:rFonts w:ascii="Avenir Next LT Pro" w:hAnsi="Avenir Next LT Pro" w:cs="Arial"/>
                <w:sz w:val="18"/>
                <w:szCs w:val="18"/>
              </w:rPr>
              <w:t xml:space="preserve">. Potential damage to nervous system and </w:t>
            </w:r>
            <w:proofErr w:type="gramStart"/>
            <w:r w:rsidR="000D67C5" w:rsidRPr="00ED2BE5">
              <w:rPr>
                <w:rFonts w:ascii="Avenir Next LT Pro" w:hAnsi="Avenir Next LT Pro" w:cs="Arial"/>
                <w:sz w:val="18"/>
                <w:szCs w:val="18"/>
              </w:rPr>
              <w:t>long term</w:t>
            </w:r>
            <w:proofErr w:type="gramEnd"/>
            <w:r w:rsidR="000D67C5" w:rsidRPr="00ED2BE5">
              <w:rPr>
                <w:rFonts w:ascii="Avenir Next LT Pro" w:hAnsi="Avenir Next LT Pro" w:cs="Arial"/>
                <w:sz w:val="18"/>
                <w:szCs w:val="18"/>
              </w:rPr>
              <w:t xml:space="preserve"> health damage.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6D4090" w14:textId="77777777" w:rsidR="00E22160" w:rsidRPr="00ED2BE5" w:rsidRDefault="00E22160" w:rsidP="00ED2BE5">
            <w:pPr>
              <w:rPr>
                <w:rFonts w:ascii="Avenir Next LT Pro" w:hAnsi="Avenir Next LT Pro" w:cs="Arial"/>
                <w:i/>
                <w:iCs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A527EA5" w14:textId="77777777" w:rsidR="00E22160" w:rsidRPr="00ED2BE5" w:rsidRDefault="00E22160" w:rsidP="00ED2BE5">
            <w:pPr>
              <w:rPr>
                <w:rFonts w:ascii="Avenir Next LT Pro" w:hAnsi="Avenir Next LT Pro" w:cs="Arial"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9D171D5" w14:textId="77777777" w:rsidR="00E22160" w:rsidRPr="00ED2BE5" w:rsidRDefault="00E22160" w:rsidP="00ED2BE5">
            <w:pPr>
              <w:rPr>
                <w:rFonts w:ascii="Avenir Next LT Pro" w:hAnsi="Avenir Next LT Pro" w:cs="Arial"/>
                <w:i/>
                <w:iCs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308E15C" w14:textId="77777777" w:rsidR="00E22160" w:rsidRPr="00ED2BE5" w:rsidRDefault="00E22160" w:rsidP="00ED2BE5">
            <w:pPr>
              <w:rPr>
                <w:rFonts w:ascii="Avenir Next LT Pro" w:hAnsi="Avenir Next LT Pro" w:cs="Arial"/>
                <w:i/>
                <w:iCs/>
                <w:sz w:val="18"/>
                <w:szCs w:val="18"/>
              </w:rPr>
            </w:pPr>
          </w:p>
        </w:tc>
      </w:tr>
      <w:tr w:rsidR="00ED2BE5" w:rsidRPr="00ED2BE5" w14:paraId="2ACB43BE" w14:textId="77777777" w:rsidTr="00ED2BE5">
        <w:trPr>
          <w:trHeight w:val="518"/>
        </w:trPr>
        <w:tc>
          <w:tcPr>
            <w:tcW w:w="1560" w:type="dxa"/>
            <w:shd w:val="clear" w:color="auto" w:fill="auto"/>
            <w:vAlign w:val="center"/>
          </w:tcPr>
          <w:p w14:paraId="2E4C80C3" w14:textId="77777777" w:rsidR="005E1B24" w:rsidRPr="00ED2BE5" w:rsidRDefault="005E1B24" w:rsidP="00ED2BE5">
            <w:pPr>
              <w:rPr>
                <w:rFonts w:ascii="Avenir Next LT Pro" w:hAnsi="Avenir Next LT Pro" w:cs="Arial"/>
                <w:sz w:val="18"/>
                <w:szCs w:val="18"/>
              </w:rPr>
            </w:pPr>
            <w:r w:rsidRPr="00ED2BE5">
              <w:rPr>
                <w:rFonts w:ascii="Avenir Next LT Pro" w:hAnsi="Avenir Next LT Pro" w:cs="Arial"/>
                <w:sz w:val="18"/>
                <w:szCs w:val="18"/>
              </w:rPr>
              <w:t>Explosive substances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7F476A5" w14:textId="77777777" w:rsidR="005E1B24" w:rsidRPr="00ED2BE5" w:rsidRDefault="005E1B24" w:rsidP="00ED2BE5">
            <w:pPr>
              <w:rPr>
                <w:rFonts w:ascii="Avenir Next LT Pro" w:hAnsi="Avenir Next LT Pro" w:cs="Arial"/>
                <w:sz w:val="18"/>
                <w:szCs w:val="18"/>
              </w:rPr>
            </w:pPr>
            <w:r w:rsidRPr="00ED2BE5">
              <w:rPr>
                <w:rFonts w:ascii="Avenir Next LT Pro" w:hAnsi="Avenir Next LT Pro" w:cs="Arial"/>
                <w:sz w:val="18"/>
                <w:szCs w:val="18"/>
              </w:rPr>
              <w:t>Concentration and risk of explosion from gases and emissions.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8788348" w14:textId="77777777" w:rsidR="005E1B24" w:rsidRPr="00ED2BE5" w:rsidRDefault="005E1B24" w:rsidP="00ED2BE5">
            <w:pPr>
              <w:rPr>
                <w:rFonts w:ascii="Avenir Next LT Pro" w:hAnsi="Avenir Next LT Pro" w:cs="Arial"/>
                <w:i/>
                <w:iCs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251092C" w14:textId="77777777" w:rsidR="005E1B24" w:rsidRPr="00ED2BE5" w:rsidRDefault="005E1B24" w:rsidP="00ED2BE5">
            <w:pPr>
              <w:rPr>
                <w:rFonts w:ascii="Avenir Next LT Pro" w:hAnsi="Avenir Next LT Pro" w:cs="Arial"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9D9904F" w14:textId="77777777" w:rsidR="005E1B24" w:rsidRPr="00ED2BE5" w:rsidRDefault="005E1B24" w:rsidP="00ED2BE5">
            <w:pPr>
              <w:rPr>
                <w:rFonts w:ascii="Avenir Next LT Pro" w:hAnsi="Avenir Next LT Pro" w:cs="Arial"/>
                <w:i/>
                <w:iCs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3A8210CC" w14:textId="77777777" w:rsidR="005E1B24" w:rsidRPr="00ED2BE5" w:rsidRDefault="005E1B24" w:rsidP="00ED2BE5">
            <w:pPr>
              <w:rPr>
                <w:rFonts w:ascii="Avenir Next LT Pro" w:hAnsi="Avenir Next LT Pro" w:cs="Arial"/>
                <w:i/>
                <w:iCs/>
                <w:sz w:val="18"/>
                <w:szCs w:val="18"/>
              </w:rPr>
            </w:pPr>
          </w:p>
        </w:tc>
      </w:tr>
      <w:tr w:rsidR="00ED2BE5" w:rsidRPr="00ED2BE5" w14:paraId="76FA5557" w14:textId="77777777" w:rsidTr="00ED2BE5">
        <w:trPr>
          <w:trHeight w:val="518"/>
        </w:trPr>
        <w:tc>
          <w:tcPr>
            <w:tcW w:w="1560" w:type="dxa"/>
            <w:shd w:val="clear" w:color="auto" w:fill="auto"/>
            <w:vAlign w:val="center"/>
          </w:tcPr>
          <w:p w14:paraId="52F29D80" w14:textId="77777777" w:rsidR="00B7735E" w:rsidRPr="00ED2BE5" w:rsidRDefault="00B7735E" w:rsidP="00ED2BE5">
            <w:pPr>
              <w:rPr>
                <w:rFonts w:ascii="Avenir Next LT Pro" w:hAnsi="Avenir Next LT Pro" w:cs="Arial"/>
                <w:sz w:val="18"/>
                <w:szCs w:val="18"/>
              </w:rPr>
            </w:pPr>
            <w:r w:rsidRPr="00ED2BE5">
              <w:rPr>
                <w:rFonts w:ascii="Avenir Next LT Pro" w:hAnsi="Avenir Next LT Pro" w:cs="Arial"/>
                <w:sz w:val="18"/>
                <w:szCs w:val="18"/>
              </w:rPr>
              <w:t>Noise pollution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910A4C" w14:textId="77777777" w:rsidR="00B7735E" w:rsidRPr="00ED2BE5" w:rsidRDefault="00B7735E" w:rsidP="00ED2BE5">
            <w:pPr>
              <w:rPr>
                <w:rFonts w:ascii="Avenir Next LT Pro" w:hAnsi="Avenir Next LT Pro" w:cs="Arial"/>
                <w:sz w:val="18"/>
                <w:szCs w:val="18"/>
              </w:rPr>
            </w:pPr>
            <w:r w:rsidRPr="00ED2BE5">
              <w:rPr>
                <w:rFonts w:ascii="Avenir Next LT Pro" w:hAnsi="Avenir Next LT Pro" w:cs="Arial"/>
                <w:sz w:val="18"/>
                <w:szCs w:val="18"/>
              </w:rPr>
              <w:t>Noise form construction site nuisance to neighbours and hazard to worker safety.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744D470" w14:textId="77777777" w:rsidR="00B7735E" w:rsidRPr="00ED2BE5" w:rsidRDefault="00B7735E" w:rsidP="00ED2BE5">
            <w:pPr>
              <w:rPr>
                <w:rFonts w:ascii="Avenir Next LT Pro" w:hAnsi="Avenir Next LT Pro" w:cs="Arial"/>
                <w:i/>
                <w:iCs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6968376" w14:textId="77777777" w:rsidR="00B7735E" w:rsidRPr="00ED2BE5" w:rsidRDefault="00B7735E" w:rsidP="00ED2BE5">
            <w:pPr>
              <w:rPr>
                <w:rFonts w:ascii="Avenir Next LT Pro" w:hAnsi="Avenir Next LT Pro" w:cs="Arial"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73E173E" w14:textId="77777777" w:rsidR="00B7735E" w:rsidRPr="00ED2BE5" w:rsidRDefault="00B7735E" w:rsidP="00ED2BE5">
            <w:pPr>
              <w:rPr>
                <w:rFonts w:ascii="Avenir Next LT Pro" w:hAnsi="Avenir Next LT Pro" w:cs="Arial"/>
                <w:i/>
                <w:iCs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40E630A" w14:textId="77777777" w:rsidR="00B7735E" w:rsidRPr="00ED2BE5" w:rsidRDefault="00B7735E" w:rsidP="00ED2BE5">
            <w:pPr>
              <w:rPr>
                <w:rFonts w:ascii="Avenir Next LT Pro" w:hAnsi="Avenir Next LT Pro" w:cs="Arial"/>
                <w:i/>
                <w:iCs/>
                <w:sz w:val="18"/>
                <w:szCs w:val="18"/>
              </w:rPr>
            </w:pPr>
          </w:p>
        </w:tc>
      </w:tr>
    </w:tbl>
    <w:p w14:paraId="7CA8DB38" w14:textId="77777777" w:rsidR="000D67C5" w:rsidRPr="00ED2BE5" w:rsidRDefault="000D67C5">
      <w:pPr>
        <w:rPr>
          <w:rFonts w:ascii="Avenir Next LT Pro" w:hAnsi="Avenir Next LT Pro"/>
        </w:rPr>
      </w:pPr>
      <w:r w:rsidRPr="00ED2BE5">
        <w:rPr>
          <w:rFonts w:ascii="Avenir Next LT Pro" w:hAnsi="Avenir Next LT Pro"/>
        </w:rPr>
        <w:br w:type="page"/>
      </w:r>
    </w:p>
    <w:tbl>
      <w:tblPr>
        <w:tblStyle w:val="TableGrid"/>
        <w:tblW w:w="127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126"/>
        <w:gridCol w:w="1417"/>
        <w:gridCol w:w="2552"/>
        <w:gridCol w:w="1843"/>
        <w:gridCol w:w="3260"/>
      </w:tblGrid>
      <w:tr w:rsidR="00ED2BE5" w:rsidRPr="00ED2BE5" w14:paraId="39D0A94E" w14:textId="77777777" w:rsidTr="00787751">
        <w:trPr>
          <w:trHeight w:val="338"/>
        </w:trPr>
        <w:tc>
          <w:tcPr>
            <w:tcW w:w="12758" w:type="dxa"/>
            <w:gridSpan w:val="6"/>
            <w:shd w:val="clear" w:color="auto" w:fill="006C5B"/>
            <w:vAlign w:val="center"/>
          </w:tcPr>
          <w:p w14:paraId="0E0D9318" w14:textId="0D170665" w:rsidR="00CD22DD" w:rsidRPr="00787751" w:rsidRDefault="00CD22DD" w:rsidP="00787751">
            <w:pPr>
              <w:rPr>
                <w:rFonts w:ascii="Avenir Next LT Pro" w:hAnsi="Avenir Next LT Pro" w:cs="Arial"/>
                <w:color w:val="FFFFFF" w:themeColor="background1"/>
              </w:rPr>
            </w:pPr>
            <w:r w:rsidRPr="00787751">
              <w:rPr>
                <w:rFonts w:ascii="Avenir Next LT Pro" w:hAnsi="Avenir Next LT Pro"/>
                <w:color w:val="FFFFFF" w:themeColor="background1"/>
              </w:rPr>
              <w:lastRenderedPageBreak/>
              <w:br w:type="page"/>
            </w:r>
            <w:r w:rsidRPr="00787751">
              <w:rPr>
                <w:rFonts w:ascii="Avenir Next LT Pro" w:hAnsi="Avenir Next LT Pro" w:cs="Arial"/>
                <w:b/>
                <w:color w:val="FFFFFF" w:themeColor="background1"/>
              </w:rPr>
              <w:t>Item 2 - Waste</w:t>
            </w:r>
            <w:r w:rsidRPr="00787751">
              <w:rPr>
                <w:rFonts w:ascii="Avenir Next LT Pro" w:hAnsi="Avenir Next LT Pro" w:cs="Arial"/>
                <w:color w:val="FFFFFF" w:themeColor="background1"/>
              </w:rPr>
              <w:t xml:space="preserve"> </w:t>
            </w:r>
            <w:r w:rsidR="00B7735E" w:rsidRPr="00787751">
              <w:rPr>
                <w:rFonts w:ascii="Avenir Next LT Pro" w:hAnsi="Avenir Next LT Pro" w:cs="Arial"/>
                <w:color w:val="FFFFFF" w:themeColor="background1"/>
              </w:rPr>
              <w:t>(Solid, Liquid and Toxic)</w:t>
            </w:r>
            <w:r w:rsidR="00787751">
              <w:rPr>
                <w:rFonts w:ascii="Avenir Next LT Pro" w:hAnsi="Avenir Next LT Pro" w:cs="Arial"/>
                <w:color w:val="FFFFFF" w:themeColor="background1"/>
              </w:rPr>
              <w:t>: r</w:t>
            </w:r>
            <w:r w:rsidRPr="00787751">
              <w:rPr>
                <w:rFonts w:ascii="Avenir Next LT Pro" w:hAnsi="Avenir Next LT Pro" w:cs="Arial"/>
                <w:color w:val="FFFFFF" w:themeColor="background1"/>
              </w:rPr>
              <w:t xml:space="preserve">isk to workers on site, potential risks to soils </w:t>
            </w:r>
            <w:r w:rsidR="00787751">
              <w:rPr>
                <w:rFonts w:ascii="Avenir Next LT Pro" w:hAnsi="Avenir Next LT Pro" w:cs="Arial"/>
                <w:color w:val="FFFFFF" w:themeColor="background1"/>
              </w:rPr>
              <w:t>&amp;</w:t>
            </w:r>
            <w:r w:rsidRPr="00787751">
              <w:rPr>
                <w:rFonts w:ascii="Avenir Next LT Pro" w:hAnsi="Avenir Next LT Pro" w:cs="Arial"/>
                <w:color w:val="FFFFFF" w:themeColor="background1"/>
              </w:rPr>
              <w:t>waterways</w:t>
            </w:r>
            <w:r w:rsidR="00787751">
              <w:rPr>
                <w:rFonts w:ascii="Avenir Next LT Pro" w:hAnsi="Avenir Next LT Pro" w:cs="Arial"/>
                <w:color w:val="FFFFFF" w:themeColor="background1"/>
              </w:rPr>
              <w:t>,</w:t>
            </w:r>
            <w:r w:rsidRPr="00787751">
              <w:rPr>
                <w:rFonts w:ascii="Avenir Next LT Pro" w:hAnsi="Avenir Next LT Pro" w:cs="Arial"/>
                <w:color w:val="FFFFFF" w:themeColor="background1"/>
              </w:rPr>
              <w:t xml:space="preserve"> impacts on landfil</w:t>
            </w:r>
            <w:r w:rsidR="00787751">
              <w:rPr>
                <w:rFonts w:ascii="Avenir Next LT Pro" w:hAnsi="Avenir Next LT Pro" w:cs="Arial"/>
                <w:color w:val="FFFFFF" w:themeColor="background1"/>
              </w:rPr>
              <w:t>l</w:t>
            </w:r>
            <w:r w:rsidRPr="00787751">
              <w:rPr>
                <w:rFonts w:ascii="Avenir Next LT Pro" w:hAnsi="Avenir Next LT Pro" w:cs="Arial"/>
                <w:color w:val="FFFFFF" w:themeColor="background1"/>
              </w:rPr>
              <w:t>.</w:t>
            </w:r>
          </w:p>
        </w:tc>
      </w:tr>
      <w:tr w:rsidR="00ED2BE5" w:rsidRPr="00ED2BE5" w14:paraId="664624A8" w14:textId="77777777" w:rsidTr="00787751">
        <w:trPr>
          <w:trHeight w:val="338"/>
        </w:trPr>
        <w:tc>
          <w:tcPr>
            <w:tcW w:w="1560" w:type="dxa"/>
            <w:shd w:val="clear" w:color="auto" w:fill="D9D9D9"/>
            <w:vAlign w:val="center"/>
          </w:tcPr>
          <w:p w14:paraId="14FBE7E9" w14:textId="77777777" w:rsidR="00CD22DD" w:rsidRPr="00787751" w:rsidRDefault="00CD22DD" w:rsidP="00787751">
            <w:pPr>
              <w:jc w:val="center"/>
              <w:rPr>
                <w:rFonts w:ascii="Avenir Next LT Pro" w:hAnsi="Avenir Next LT Pro" w:cs="Arial"/>
                <w:bCs/>
              </w:rPr>
            </w:pPr>
            <w:r w:rsidRPr="00787751">
              <w:rPr>
                <w:rFonts w:ascii="Avenir Next LT Pro" w:hAnsi="Avenir Next LT Pro" w:cs="Arial"/>
                <w:bCs/>
              </w:rPr>
              <w:t>Sub-category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1EFC8F91" w14:textId="77777777" w:rsidR="00CD22DD" w:rsidRPr="00787751" w:rsidRDefault="00CD22DD" w:rsidP="00787751">
            <w:pPr>
              <w:jc w:val="center"/>
              <w:rPr>
                <w:rFonts w:ascii="Avenir Next LT Pro" w:hAnsi="Avenir Next LT Pro" w:cs="Arial"/>
                <w:bCs/>
              </w:rPr>
            </w:pPr>
            <w:r w:rsidRPr="00787751">
              <w:rPr>
                <w:rFonts w:ascii="Avenir Next LT Pro" w:hAnsi="Avenir Next LT Pro" w:cs="Arial"/>
                <w:bCs/>
              </w:rPr>
              <w:t>Potential risk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5A1C70CF" w14:textId="414ECB77" w:rsidR="00CD22DD" w:rsidRPr="00787751" w:rsidRDefault="00787751" w:rsidP="00787751">
            <w:pPr>
              <w:jc w:val="center"/>
              <w:rPr>
                <w:rFonts w:ascii="Avenir Next LT Pro" w:hAnsi="Avenir Next LT Pro" w:cs="Arial"/>
                <w:bCs/>
              </w:rPr>
            </w:pPr>
            <w:r>
              <w:rPr>
                <w:rFonts w:ascii="Avenir Next LT Pro" w:hAnsi="Avenir Next LT Pro" w:cs="Arial"/>
              </w:rPr>
              <w:t>R</w:t>
            </w:r>
            <w:r w:rsidRPr="00ED2BE5">
              <w:rPr>
                <w:rFonts w:ascii="Avenir Next LT Pro" w:hAnsi="Avenir Next LT Pro" w:cs="Arial"/>
              </w:rPr>
              <w:t>isk</w:t>
            </w:r>
            <w:r>
              <w:rPr>
                <w:rFonts w:ascii="Avenir Next LT Pro" w:hAnsi="Avenir Next LT Pro" w:cs="Arial"/>
              </w:rPr>
              <w:t xml:space="preserve"> – h</w:t>
            </w:r>
            <w:r w:rsidRPr="00ED2BE5">
              <w:rPr>
                <w:rFonts w:ascii="Avenir Next LT Pro" w:hAnsi="Avenir Next LT Pro" w:cs="Arial"/>
              </w:rPr>
              <w:t>igh</w:t>
            </w:r>
            <w:r>
              <w:rPr>
                <w:rFonts w:ascii="Avenir Next LT Pro" w:hAnsi="Avenir Next LT Pro" w:cs="Arial"/>
              </w:rPr>
              <w:t>, m</w:t>
            </w:r>
            <w:r w:rsidRPr="00ED2BE5">
              <w:rPr>
                <w:rFonts w:ascii="Avenir Next LT Pro" w:hAnsi="Avenir Next LT Pro" w:cs="Arial"/>
              </w:rPr>
              <w:t>edium</w:t>
            </w:r>
            <w:r>
              <w:rPr>
                <w:rFonts w:ascii="Avenir Next LT Pro" w:hAnsi="Avenir Next LT Pro" w:cs="Arial"/>
              </w:rPr>
              <w:t>, or low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1020ABD0" w14:textId="77777777" w:rsidR="00CD22DD" w:rsidRPr="00787751" w:rsidRDefault="00CD22DD" w:rsidP="00787751">
            <w:pPr>
              <w:jc w:val="center"/>
              <w:rPr>
                <w:rFonts w:ascii="Avenir Next LT Pro" w:hAnsi="Avenir Next LT Pro" w:cs="Arial"/>
                <w:bCs/>
              </w:rPr>
            </w:pPr>
            <w:r w:rsidRPr="00787751">
              <w:rPr>
                <w:rFonts w:ascii="Avenir Next LT Pro" w:hAnsi="Avenir Next LT Pro" w:cs="Arial"/>
                <w:bCs/>
              </w:rPr>
              <w:t>Control and mitigation procedures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06C12A5" w14:textId="77777777" w:rsidR="00CD22DD" w:rsidRPr="00787751" w:rsidRDefault="00CD22DD" w:rsidP="00787751">
            <w:pPr>
              <w:jc w:val="center"/>
              <w:rPr>
                <w:rFonts w:ascii="Avenir Next LT Pro" w:hAnsi="Avenir Next LT Pro" w:cs="Arial"/>
                <w:bCs/>
              </w:rPr>
            </w:pPr>
            <w:r w:rsidRPr="00787751">
              <w:rPr>
                <w:rFonts w:ascii="Avenir Next LT Pro" w:hAnsi="Avenir Next LT Pro" w:cs="Arial"/>
                <w:bCs/>
              </w:rPr>
              <w:t>Potential accidents</w:t>
            </w:r>
          </w:p>
        </w:tc>
        <w:tc>
          <w:tcPr>
            <w:tcW w:w="3260" w:type="dxa"/>
            <w:shd w:val="clear" w:color="auto" w:fill="D9D9D9"/>
            <w:vAlign w:val="center"/>
          </w:tcPr>
          <w:p w14:paraId="5D1413BD" w14:textId="77777777" w:rsidR="00CD22DD" w:rsidRPr="00787751" w:rsidRDefault="00CD22DD" w:rsidP="00787751">
            <w:pPr>
              <w:jc w:val="center"/>
              <w:rPr>
                <w:rFonts w:ascii="Avenir Next LT Pro" w:hAnsi="Avenir Next LT Pro" w:cs="Arial"/>
                <w:bCs/>
              </w:rPr>
            </w:pPr>
            <w:r w:rsidRPr="00787751">
              <w:rPr>
                <w:rFonts w:ascii="Avenir Next LT Pro" w:hAnsi="Avenir Next LT Pro" w:cs="Arial"/>
                <w:bCs/>
              </w:rPr>
              <w:t>Emergency response procedures</w:t>
            </w:r>
          </w:p>
        </w:tc>
      </w:tr>
      <w:tr w:rsidR="00ED2BE5" w:rsidRPr="00ED2BE5" w14:paraId="036F656A" w14:textId="77777777" w:rsidTr="00787751">
        <w:trPr>
          <w:trHeight w:val="262"/>
        </w:trPr>
        <w:tc>
          <w:tcPr>
            <w:tcW w:w="1560" w:type="dxa"/>
            <w:shd w:val="clear" w:color="auto" w:fill="auto"/>
            <w:vAlign w:val="center"/>
          </w:tcPr>
          <w:p w14:paraId="2BF9298F" w14:textId="77777777" w:rsidR="00CD22DD" w:rsidRPr="00787751" w:rsidRDefault="00CD22DD" w:rsidP="00787751">
            <w:pPr>
              <w:rPr>
                <w:rFonts w:ascii="Avenir Next LT Pro" w:hAnsi="Avenir Next LT Pro" w:cs="Arial"/>
                <w:sz w:val="18"/>
                <w:szCs w:val="18"/>
              </w:rPr>
            </w:pPr>
            <w:r w:rsidRPr="00787751">
              <w:rPr>
                <w:rFonts w:ascii="Avenir Next LT Pro" w:hAnsi="Avenir Next LT Pro" w:cs="Arial"/>
                <w:sz w:val="18"/>
                <w:szCs w:val="18"/>
              </w:rPr>
              <w:t>Solid Waste</w:t>
            </w:r>
          </w:p>
          <w:p w14:paraId="10BC1557" w14:textId="77777777" w:rsidR="00CD22DD" w:rsidRPr="00787751" w:rsidRDefault="00CD22DD" w:rsidP="00787751">
            <w:pPr>
              <w:rPr>
                <w:rFonts w:ascii="Avenir Next LT Pro" w:hAnsi="Avenir Next LT Pro" w:cs="Arial"/>
                <w:sz w:val="18"/>
                <w:szCs w:val="18"/>
              </w:rPr>
            </w:pPr>
            <w:r w:rsidRPr="00787751">
              <w:rPr>
                <w:rFonts w:ascii="Avenir Next LT Pro" w:hAnsi="Avenir Next LT Pro" w:cs="Arial"/>
                <w:sz w:val="18"/>
                <w:szCs w:val="18"/>
              </w:rPr>
              <w:t>(inert and green waste)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A8B5B89" w14:textId="77777777" w:rsidR="00CD22DD" w:rsidRPr="00787751" w:rsidRDefault="00CD22DD" w:rsidP="00787751">
            <w:pPr>
              <w:rPr>
                <w:rFonts w:ascii="Avenir Next LT Pro" w:hAnsi="Avenir Next LT Pro" w:cs="Arial"/>
                <w:sz w:val="18"/>
                <w:szCs w:val="18"/>
              </w:rPr>
            </w:pPr>
            <w:r w:rsidRPr="00787751">
              <w:rPr>
                <w:rFonts w:ascii="Avenir Next LT Pro" w:hAnsi="Avenir Next LT Pro" w:cs="Arial"/>
                <w:sz w:val="18"/>
                <w:szCs w:val="18"/>
              </w:rPr>
              <w:t>Saturation of landfill sites. Creation of Greenhouse gases if no composting of green waste.</w:t>
            </w:r>
          </w:p>
        </w:tc>
        <w:tc>
          <w:tcPr>
            <w:tcW w:w="1417" w:type="dxa"/>
            <w:shd w:val="clear" w:color="auto" w:fill="FFB89F"/>
            <w:vAlign w:val="center"/>
          </w:tcPr>
          <w:p w14:paraId="6F4361B2" w14:textId="77777777" w:rsidR="00CD22DD" w:rsidRPr="00787751" w:rsidRDefault="00CD22DD" w:rsidP="00787751">
            <w:pPr>
              <w:rPr>
                <w:rFonts w:ascii="Avenir Next LT Pro" w:hAnsi="Avenir Next LT Pro" w:cs="Arial"/>
                <w:i/>
                <w:iCs/>
                <w:sz w:val="18"/>
                <w:szCs w:val="18"/>
              </w:rPr>
            </w:pPr>
            <w:proofErr w:type="gramStart"/>
            <w:r w:rsidRPr="00787751">
              <w:rPr>
                <w:rFonts w:ascii="Avenir Next LT Pro" w:hAnsi="Avenir Next LT Pro" w:cs="Arial"/>
                <w:i/>
                <w:iCs/>
                <w:sz w:val="18"/>
                <w:szCs w:val="18"/>
              </w:rPr>
              <w:t>e.g.</w:t>
            </w:r>
            <w:proofErr w:type="gramEnd"/>
            <w:r w:rsidRPr="00787751">
              <w:rPr>
                <w:rFonts w:ascii="Avenir Next LT Pro" w:hAnsi="Avenir Next LT Pro" w:cs="Arial"/>
                <w:i/>
                <w:iCs/>
                <w:sz w:val="18"/>
                <w:szCs w:val="18"/>
              </w:rPr>
              <w:t xml:space="preserve"> High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707DC15" w14:textId="77777777" w:rsidR="00CD22DD" w:rsidRPr="00787751" w:rsidRDefault="00EC1F89" w:rsidP="00787751">
            <w:pPr>
              <w:rPr>
                <w:rFonts w:ascii="Avenir Next LT Pro" w:hAnsi="Avenir Next LT Pro" w:cs="Arial"/>
                <w:i/>
                <w:iCs/>
                <w:sz w:val="18"/>
                <w:szCs w:val="18"/>
              </w:rPr>
            </w:pPr>
            <w:r w:rsidRPr="00787751">
              <w:rPr>
                <w:rFonts w:ascii="Avenir Next LT Pro" w:hAnsi="Avenir Next LT Pro" w:cs="Arial"/>
                <w:i/>
                <w:iCs/>
                <w:sz w:val="18"/>
                <w:szCs w:val="18"/>
              </w:rPr>
              <w:t>Reuse maximum amounts of cut and fill back on site. Avoid over-ordering materials to reduce waste. Assign recycling bins on site and follow targets to achieve recycling level required for Homestar rating</w:t>
            </w:r>
          </w:p>
          <w:p w14:paraId="5392D331" w14:textId="77777777" w:rsidR="00CD22DD" w:rsidRPr="00787751" w:rsidRDefault="00CD22DD" w:rsidP="00787751">
            <w:pPr>
              <w:rPr>
                <w:rFonts w:ascii="Avenir Next LT Pro" w:hAnsi="Avenir Next LT Pro" w:cs="Arial"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2BCD62B" w14:textId="77777777" w:rsidR="00CD22DD" w:rsidRPr="00787751" w:rsidRDefault="00CD22DD" w:rsidP="00787751">
            <w:pPr>
              <w:rPr>
                <w:rFonts w:ascii="Avenir Next LT Pro" w:hAnsi="Avenir Next LT Pro" w:cs="Arial"/>
                <w:i/>
                <w:iCs/>
                <w:sz w:val="18"/>
                <w:szCs w:val="18"/>
              </w:rPr>
            </w:pPr>
            <w:proofErr w:type="gramStart"/>
            <w:r w:rsidRPr="00787751">
              <w:rPr>
                <w:rFonts w:ascii="Avenir Next LT Pro" w:hAnsi="Avenir Next LT Pro" w:cs="Arial"/>
                <w:i/>
                <w:iCs/>
                <w:sz w:val="18"/>
                <w:szCs w:val="18"/>
              </w:rPr>
              <w:t>e.g.</w:t>
            </w:r>
            <w:proofErr w:type="gramEnd"/>
            <w:r w:rsidRPr="00787751">
              <w:rPr>
                <w:rFonts w:ascii="Avenir Next LT Pro" w:hAnsi="Avenir Next LT Pro" w:cs="Arial"/>
                <w:i/>
                <w:iCs/>
                <w:sz w:val="18"/>
                <w:szCs w:val="18"/>
              </w:rPr>
              <w:t xml:space="preserve"> </w:t>
            </w:r>
            <w:r w:rsidR="00EC1F89" w:rsidRPr="00787751">
              <w:rPr>
                <w:rFonts w:ascii="Avenir Next LT Pro" w:hAnsi="Avenir Next LT Pro" w:cs="Arial"/>
                <w:i/>
                <w:iCs/>
                <w:sz w:val="18"/>
                <w:szCs w:val="18"/>
              </w:rPr>
              <w:t>Workers do not segregate waste appropriately.</w:t>
            </w:r>
          </w:p>
          <w:p w14:paraId="61710184" w14:textId="77777777" w:rsidR="00EC1F89" w:rsidRPr="00787751" w:rsidRDefault="00EC1F89" w:rsidP="00787751">
            <w:pPr>
              <w:rPr>
                <w:rFonts w:ascii="Avenir Next LT Pro" w:hAnsi="Avenir Next LT Pro" w:cs="Arial"/>
                <w:i/>
                <w:iCs/>
                <w:sz w:val="18"/>
                <w:szCs w:val="18"/>
              </w:rPr>
            </w:pPr>
          </w:p>
          <w:p w14:paraId="4754133F" w14:textId="77777777" w:rsidR="00EC1F89" w:rsidRPr="00787751" w:rsidRDefault="00EC1F89" w:rsidP="00787751">
            <w:pPr>
              <w:rPr>
                <w:rFonts w:ascii="Avenir Next LT Pro" w:hAnsi="Avenir Next LT Pro" w:cs="Arial"/>
                <w:i/>
                <w:iCs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F73401C" w14:textId="77777777" w:rsidR="00CD22DD" w:rsidRPr="00787751" w:rsidRDefault="00CD22DD" w:rsidP="00787751">
            <w:pPr>
              <w:rPr>
                <w:rFonts w:ascii="Avenir Next LT Pro" w:hAnsi="Avenir Next LT Pro" w:cs="Arial"/>
                <w:i/>
                <w:iCs/>
                <w:sz w:val="18"/>
                <w:szCs w:val="18"/>
              </w:rPr>
            </w:pPr>
            <w:proofErr w:type="gramStart"/>
            <w:r w:rsidRPr="00787751">
              <w:rPr>
                <w:rFonts w:ascii="Avenir Next LT Pro" w:hAnsi="Avenir Next LT Pro" w:cs="Arial"/>
                <w:i/>
                <w:iCs/>
                <w:sz w:val="18"/>
                <w:szCs w:val="18"/>
              </w:rPr>
              <w:t>e.g.</w:t>
            </w:r>
            <w:proofErr w:type="gramEnd"/>
            <w:r w:rsidRPr="00787751">
              <w:rPr>
                <w:rFonts w:ascii="Avenir Next LT Pro" w:hAnsi="Avenir Next LT Pro" w:cs="Arial"/>
                <w:i/>
                <w:iCs/>
                <w:sz w:val="18"/>
                <w:szCs w:val="18"/>
              </w:rPr>
              <w:t xml:space="preserve"> </w:t>
            </w:r>
            <w:r w:rsidR="00945951" w:rsidRPr="00787751">
              <w:rPr>
                <w:rFonts w:ascii="Avenir Next LT Pro" w:hAnsi="Avenir Next LT Pro" w:cs="Arial"/>
                <w:i/>
                <w:iCs/>
                <w:sz w:val="18"/>
                <w:szCs w:val="18"/>
              </w:rPr>
              <w:t>conduct team meeting and briefing on the importance of waste segregation and recycling to achieve Homestar outcomes.</w:t>
            </w:r>
          </w:p>
        </w:tc>
      </w:tr>
      <w:tr w:rsidR="00ED2BE5" w:rsidRPr="00ED2BE5" w14:paraId="563E2418" w14:textId="77777777" w:rsidTr="00787751">
        <w:trPr>
          <w:trHeight w:val="262"/>
        </w:trPr>
        <w:tc>
          <w:tcPr>
            <w:tcW w:w="1560" w:type="dxa"/>
            <w:shd w:val="clear" w:color="auto" w:fill="auto"/>
            <w:vAlign w:val="center"/>
          </w:tcPr>
          <w:p w14:paraId="63925511" w14:textId="77777777" w:rsidR="00CD22DD" w:rsidRPr="00787751" w:rsidRDefault="00CD22DD" w:rsidP="00787751">
            <w:pPr>
              <w:rPr>
                <w:rFonts w:ascii="Avenir Next LT Pro" w:hAnsi="Avenir Next LT Pro" w:cs="Arial"/>
                <w:sz w:val="18"/>
                <w:szCs w:val="18"/>
              </w:rPr>
            </w:pPr>
            <w:r w:rsidRPr="00787751">
              <w:rPr>
                <w:rFonts w:ascii="Avenir Next LT Pro" w:hAnsi="Avenir Next LT Pro" w:cs="Arial"/>
                <w:sz w:val="18"/>
                <w:szCs w:val="18"/>
              </w:rPr>
              <w:t>Liquid waste</w:t>
            </w:r>
            <w:r w:rsidR="00945951" w:rsidRPr="00787751">
              <w:rPr>
                <w:rFonts w:ascii="Avenir Next LT Pro" w:hAnsi="Avenir Next LT Pro" w:cs="Arial"/>
                <w:sz w:val="18"/>
                <w:szCs w:val="18"/>
              </w:rPr>
              <w:t>, including wash down of vehicles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D66AE7" w14:textId="77777777" w:rsidR="00CD22DD" w:rsidRPr="00787751" w:rsidRDefault="00CD22DD" w:rsidP="00787751">
            <w:pPr>
              <w:rPr>
                <w:rFonts w:ascii="Avenir Next LT Pro" w:hAnsi="Avenir Next LT Pro" w:cs="Arial"/>
                <w:sz w:val="18"/>
                <w:szCs w:val="18"/>
              </w:rPr>
            </w:pPr>
            <w:r w:rsidRPr="00787751">
              <w:rPr>
                <w:rFonts w:ascii="Avenir Next LT Pro" w:hAnsi="Avenir Next LT Pro" w:cs="Arial"/>
                <w:sz w:val="18"/>
                <w:szCs w:val="18"/>
              </w:rPr>
              <w:t>Potential contamination of soils and waterways if spillage.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FD0182D" w14:textId="77777777" w:rsidR="00CD22DD" w:rsidRPr="00787751" w:rsidRDefault="00CD22DD" w:rsidP="00787751">
            <w:pPr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D3C64B7" w14:textId="77777777" w:rsidR="00CD22DD" w:rsidRPr="00787751" w:rsidRDefault="00CD22DD" w:rsidP="00787751">
            <w:pPr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0F0AFAD" w14:textId="77777777" w:rsidR="00CD22DD" w:rsidRPr="00787751" w:rsidRDefault="00CD22DD" w:rsidP="00787751">
            <w:pPr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C90489A" w14:textId="77777777" w:rsidR="00CD22DD" w:rsidRPr="00787751" w:rsidRDefault="00CD22DD" w:rsidP="00787751">
            <w:pPr>
              <w:rPr>
                <w:rFonts w:ascii="Avenir Next LT Pro" w:hAnsi="Avenir Next LT Pro" w:cs="Arial"/>
                <w:sz w:val="18"/>
                <w:szCs w:val="18"/>
              </w:rPr>
            </w:pPr>
          </w:p>
        </w:tc>
      </w:tr>
      <w:tr w:rsidR="00ED2BE5" w:rsidRPr="00ED2BE5" w14:paraId="2BF5E214" w14:textId="77777777" w:rsidTr="00787751">
        <w:trPr>
          <w:trHeight w:val="518"/>
        </w:trPr>
        <w:tc>
          <w:tcPr>
            <w:tcW w:w="1560" w:type="dxa"/>
            <w:shd w:val="clear" w:color="auto" w:fill="auto"/>
            <w:vAlign w:val="center"/>
          </w:tcPr>
          <w:p w14:paraId="28FB98FE" w14:textId="77777777" w:rsidR="00CD22DD" w:rsidRPr="00787751" w:rsidRDefault="00CD22DD" w:rsidP="00787751">
            <w:pPr>
              <w:rPr>
                <w:rFonts w:ascii="Avenir Next LT Pro" w:hAnsi="Avenir Next LT Pro" w:cs="Arial"/>
                <w:sz w:val="18"/>
                <w:szCs w:val="18"/>
              </w:rPr>
            </w:pPr>
            <w:r w:rsidRPr="00787751">
              <w:rPr>
                <w:rFonts w:ascii="Avenir Next LT Pro" w:hAnsi="Avenir Next LT Pro" w:cs="Arial"/>
                <w:sz w:val="18"/>
                <w:szCs w:val="18"/>
              </w:rPr>
              <w:t xml:space="preserve">Sharp waste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7290DCE" w14:textId="77777777" w:rsidR="00CD22DD" w:rsidRPr="00787751" w:rsidRDefault="00CD22DD" w:rsidP="00787751">
            <w:pPr>
              <w:rPr>
                <w:rFonts w:ascii="Avenir Next LT Pro" w:hAnsi="Avenir Next LT Pro" w:cs="Arial"/>
                <w:sz w:val="18"/>
                <w:szCs w:val="18"/>
              </w:rPr>
            </w:pPr>
            <w:r w:rsidRPr="00787751">
              <w:rPr>
                <w:rFonts w:ascii="Avenir Next LT Pro" w:hAnsi="Avenir Next LT Pro" w:cs="Arial"/>
                <w:sz w:val="18"/>
                <w:szCs w:val="18"/>
              </w:rPr>
              <w:t>Risk of injury.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038741" w14:textId="77777777" w:rsidR="00CD22DD" w:rsidRPr="00787751" w:rsidRDefault="00CD22DD" w:rsidP="00787751">
            <w:pPr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B68A645" w14:textId="77777777" w:rsidR="00CD22DD" w:rsidRPr="00787751" w:rsidRDefault="00CD22DD" w:rsidP="00787751">
            <w:pPr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8BFA738" w14:textId="77777777" w:rsidR="00CD22DD" w:rsidRPr="00787751" w:rsidRDefault="00CD22DD" w:rsidP="00787751">
            <w:pPr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5B7ED673" w14:textId="77777777" w:rsidR="00CD22DD" w:rsidRPr="00787751" w:rsidRDefault="00CD22DD" w:rsidP="00787751">
            <w:pPr>
              <w:rPr>
                <w:rFonts w:ascii="Avenir Next LT Pro" w:hAnsi="Avenir Next LT Pro" w:cs="Arial"/>
                <w:sz w:val="18"/>
                <w:szCs w:val="18"/>
              </w:rPr>
            </w:pPr>
          </w:p>
        </w:tc>
      </w:tr>
      <w:tr w:rsidR="00787751" w:rsidRPr="00ED2BE5" w14:paraId="0885F9BB" w14:textId="77777777" w:rsidTr="00787751">
        <w:trPr>
          <w:trHeight w:val="518"/>
        </w:trPr>
        <w:tc>
          <w:tcPr>
            <w:tcW w:w="1560" w:type="dxa"/>
            <w:shd w:val="clear" w:color="auto" w:fill="auto"/>
            <w:vAlign w:val="center"/>
          </w:tcPr>
          <w:p w14:paraId="12EEED1D" w14:textId="77777777" w:rsidR="00CD22DD" w:rsidRPr="00787751" w:rsidRDefault="00CD22DD" w:rsidP="00787751">
            <w:pPr>
              <w:rPr>
                <w:rFonts w:ascii="Avenir Next LT Pro" w:hAnsi="Avenir Next LT Pro" w:cs="Arial"/>
                <w:sz w:val="18"/>
                <w:szCs w:val="18"/>
              </w:rPr>
            </w:pPr>
            <w:r w:rsidRPr="00787751">
              <w:rPr>
                <w:rFonts w:ascii="Avenir Next LT Pro" w:hAnsi="Avenir Next LT Pro" w:cs="Arial"/>
                <w:sz w:val="18"/>
                <w:szCs w:val="18"/>
              </w:rPr>
              <w:t>Toxic waste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30B2ED3" w14:textId="77777777" w:rsidR="00CD22DD" w:rsidRPr="00787751" w:rsidRDefault="00CD22DD" w:rsidP="00787751">
            <w:pPr>
              <w:rPr>
                <w:rFonts w:ascii="Avenir Next LT Pro" w:hAnsi="Avenir Next LT Pro" w:cs="Arial"/>
                <w:sz w:val="18"/>
                <w:szCs w:val="18"/>
              </w:rPr>
            </w:pPr>
            <w:r w:rsidRPr="00787751">
              <w:rPr>
                <w:rFonts w:ascii="Avenir Next LT Pro" w:hAnsi="Avenir Next LT Pro" w:cs="Arial"/>
                <w:sz w:val="18"/>
                <w:szCs w:val="18"/>
              </w:rPr>
              <w:t>Risk of pollution to soil and waterways. Dangerous to humans if inhaled, swallowed or skin contact.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1044D3" w14:textId="77777777" w:rsidR="00CD22DD" w:rsidRPr="00787751" w:rsidRDefault="00CD22DD" w:rsidP="00787751">
            <w:pPr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E2D02FA" w14:textId="77777777" w:rsidR="00CD22DD" w:rsidRPr="00787751" w:rsidRDefault="00CD22DD" w:rsidP="00787751">
            <w:pPr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FD83718" w14:textId="77777777" w:rsidR="00CD22DD" w:rsidRPr="00787751" w:rsidRDefault="00CD22DD" w:rsidP="00787751">
            <w:pPr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4C65A60" w14:textId="77777777" w:rsidR="00CD22DD" w:rsidRPr="00787751" w:rsidRDefault="00CD22DD" w:rsidP="00787751">
            <w:pPr>
              <w:rPr>
                <w:rFonts w:ascii="Avenir Next LT Pro" w:hAnsi="Avenir Next LT Pro" w:cs="Arial"/>
                <w:sz w:val="18"/>
                <w:szCs w:val="18"/>
              </w:rPr>
            </w:pPr>
          </w:p>
        </w:tc>
      </w:tr>
    </w:tbl>
    <w:p w14:paraId="16CA4125" w14:textId="711457CC" w:rsidR="00CD22DD" w:rsidRDefault="00CD22DD" w:rsidP="00CD22DD">
      <w:pPr>
        <w:rPr>
          <w:rFonts w:ascii="Avenir Next LT Pro" w:hAnsi="Avenir Next LT Pro" w:cs="Arial"/>
        </w:rPr>
      </w:pPr>
    </w:p>
    <w:p w14:paraId="34791F01" w14:textId="25A72BFA" w:rsidR="002000AF" w:rsidRDefault="002000AF" w:rsidP="00CD22DD">
      <w:pPr>
        <w:rPr>
          <w:rFonts w:ascii="Avenir Next LT Pro" w:hAnsi="Avenir Next LT Pro" w:cs="Arial"/>
        </w:rPr>
      </w:pPr>
    </w:p>
    <w:p w14:paraId="194EDBA8" w14:textId="014D7A9A" w:rsidR="002000AF" w:rsidRDefault="002000AF" w:rsidP="00CD22DD">
      <w:pPr>
        <w:rPr>
          <w:rFonts w:ascii="Avenir Next LT Pro" w:hAnsi="Avenir Next LT Pro" w:cs="Arial"/>
        </w:rPr>
      </w:pPr>
    </w:p>
    <w:p w14:paraId="14650CC3" w14:textId="03A74BC4" w:rsidR="002000AF" w:rsidRDefault="002000AF" w:rsidP="00CD22DD">
      <w:pPr>
        <w:rPr>
          <w:rFonts w:ascii="Avenir Next LT Pro" w:hAnsi="Avenir Next LT Pro" w:cs="Arial"/>
        </w:rPr>
      </w:pPr>
    </w:p>
    <w:p w14:paraId="441262A6" w14:textId="105F6498" w:rsidR="002000AF" w:rsidRDefault="002000AF" w:rsidP="00CD22DD">
      <w:pPr>
        <w:rPr>
          <w:rFonts w:ascii="Avenir Next LT Pro" w:hAnsi="Avenir Next LT Pro" w:cs="Arial"/>
        </w:rPr>
      </w:pPr>
    </w:p>
    <w:p w14:paraId="36A2D4C4" w14:textId="1FC929DD" w:rsidR="002000AF" w:rsidRDefault="002000AF" w:rsidP="00CD22DD">
      <w:pPr>
        <w:rPr>
          <w:rFonts w:ascii="Avenir Next LT Pro" w:hAnsi="Avenir Next LT Pro" w:cs="Arial"/>
        </w:rPr>
      </w:pPr>
    </w:p>
    <w:p w14:paraId="348CD0E8" w14:textId="77777777" w:rsidR="002000AF" w:rsidRPr="00ED2BE5" w:rsidRDefault="002000AF" w:rsidP="00CD22DD">
      <w:pPr>
        <w:rPr>
          <w:rFonts w:ascii="Avenir Next LT Pro" w:hAnsi="Avenir Next LT Pro" w:cs="Arial"/>
        </w:rPr>
      </w:pPr>
    </w:p>
    <w:tbl>
      <w:tblPr>
        <w:tblStyle w:val="TableGrid"/>
        <w:tblW w:w="127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126"/>
        <w:gridCol w:w="1417"/>
        <w:gridCol w:w="2552"/>
        <w:gridCol w:w="1843"/>
        <w:gridCol w:w="3260"/>
      </w:tblGrid>
      <w:tr w:rsidR="00ED2BE5" w:rsidRPr="00ED2BE5" w14:paraId="21737E58" w14:textId="77777777" w:rsidTr="00787751">
        <w:trPr>
          <w:trHeight w:val="338"/>
        </w:trPr>
        <w:tc>
          <w:tcPr>
            <w:tcW w:w="12758" w:type="dxa"/>
            <w:gridSpan w:val="6"/>
            <w:shd w:val="clear" w:color="auto" w:fill="006C5B"/>
            <w:vAlign w:val="center"/>
          </w:tcPr>
          <w:p w14:paraId="5CF0EAFB" w14:textId="165DD3C0" w:rsidR="00945951" w:rsidRPr="00787751" w:rsidRDefault="00945951" w:rsidP="00787751">
            <w:pPr>
              <w:rPr>
                <w:rFonts w:ascii="Avenir Next LT Pro" w:hAnsi="Avenir Next LT Pro" w:cs="Arial"/>
                <w:color w:val="FFFFFF" w:themeColor="background1"/>
              </w:rPr>
            </w:pPr>
            <w:r w:rsidRPr="00787751">
              <w:rPr>
                <w:rFonts w:ascii="Avenir Next LT Pro" w:hAnsi="Avenir Next LT Pro" w:cs="Arial"/>
                <w:b/>
                <w:color w:val="FFFFFF" w:themeColor="background1"/>
              </w:rPr>
              <w:lastRenderedPageBreak/>
              <w:t>Item 3 – Hazardous substances and contaminated soil</w:t>
            </w:r>
            <w:r w:rsidR="00787751">
              <w:rPr>
                <w:rFonts w:ascii="Avenir Next LT Pro" w:hAnsi="Avenir Next LT Pro" w:cs="Arial"/>
                <w:color w:val="FFFFFF" w:themeColor="background1"/>
              </w:rPr>
              <w:t>: r</w:t>
            </w:r>
            <w:r w:rsidRPr="00787751">
              <w:rPr>
                <w:rFonts w:ascii="Avenir Next LT Pro" w:hAnsi="Avenir Next LT Pro" w:cs="Arial"/>
                <w:color w:val="FFFFFF" w:themeColor="background1"/>
              </w:rPr>
              <w:t>isk to workers on site, potential risks to soils and waterways.</w:t>
            </w:r>
          </w:p>
        </w:tc>
      </w:tr>
      <w:tr w:rsidR="00787751" w:rsidRPr="00ED2BE5" w14:paraId="051DCA63" w14:textId="77777777" w:rsidTr="00787751">
        <w:trPr>
          <w:trHeight w:val="338"/>
        </w:trPr>
        <w:tc>
          <w:tcPr>
            <w:tcW w:w="1560" w:type="dxa"/>
            <w:shd w:val="clear" w:color="auto" w:fill="D9D9D9"/>
            <w:vAlign w:val="center"/>
          </w:tcPr>
          <w:p w14:paraId="66C2C3AB" w14:textId="77777777" w:rsidR="00787751" w:rsidRPr="00787751" w:rsidRDefault="00787751" w:rsidP="00787751">
            <w:pPr>
              <w:jc w:val="center"/>
              <w:rPr>
                <w:rFonts w:ascii="Avenir Next LT Pro" w:hAnsi="Avenir Next LT Pro" w:cs="Arial"/>
                <w:bCs/>
              </w:rPr>
            </w:pPr>
            <w:r w:rsidRPr="00787751">
              <w:rPr>
                <w:rFonts w:ascii="Avenir Next LT Pro" w:hAnsi="Avenir Next LT Pro" w:cs="Arial"/>
                <w:bCs/>
              </w:rPr>
              <w:t>Sub-category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58D95ED2" w14:textId="77777777" w:rsidR="00787751" w:rsidRPr="00787751" w:rsidRDefault="00787751" w:rsidP="00787751">
            <w:pPr>
              <w:jc w:val="center"/>
              <w:rPr>
                <w:rFonts w:ascii="Avenir Next LT Pro" w:hAnsi="Avenir Next LT Pro" w:cs="Arial"/>
                <w:bCs/>
              </w:rPr>
            </w:pPr>
            <w:r w:rsidRPr="00787751">
              <w:rPr>
                <w:rFonts w:ascii="Avenir Next LT Pro" w:hAnsi="Avenir Next LT Pro" w:cs="Arial"/>
                <w:bCs/>
              </w:rPr>
              <w:t>Potential risk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2617871E" w14:textId="12C1B38F" w:rsidR="00787751" w:rsidRPr="00787751" w:rsidRDefault="00787751" w:rsidP="00787751">
            <w:pPr>
              <w:jc w:val="center"/>
              <w:rPr>
                <w:rFonts w:ascii="Avenir Next LT Pro" w:hAnsi="Avenir Next LT Pro" w:cs="Arial"/>
                <w:bCs/>
              </w:rPr>
            </w:pPr>
            <w:r>
              <w:rPr>
                <w:rFonts w:ascii="Avenir Next LT Pro" w:hAnsi="Avenir Next LT Pro" w:cs="Arial"/>
              </w:rPr>
              <w:t>R</w:t>
            </w:r>
            <w:r w:rsidRPr="00ED2BE5">
              <w:rPr>
                <w:rFonts w:ascii="Avenir Next LT Pro" w:hAnsi="Avenir Next LT Pro" w:cs="Arial"/>
              </w:rPr>
              <w:t>isk</w:t>
            </w:r>
            <w:r>
              <w:rPr>
                <w:rFonts w:ascii="Avenir Next LT Pro" w:hAnsi="Avenir Next LT Pro" w:cs="Arial"/>
              </w:rPr>
              <w:t xml:space="preserve"> – h</w:t>
            </w:r>
            <w:r w:rsidRPr="00ED2BE5">
              <w:rPr>
                <w:rFonts w:ascii="Avenir Next LT Pro" w:hAnsi="Avenir Next LT Pro" w:cs="Arial"/>
              </w:rPr>
              <w:t>igh</w:t>
            </w:r>
            <w:r>
              <w:rPr>
                <w:rFonts w:ascii="Avenir Next LT Pro" w:hAnsi="Avenir Next LT Pro" w:cs="Arial"/>
              </w:rPr>
              <w:t>, m</w:t>
            </w:r>
            <w:r w:rsidRPr="00ED2BE5">
              <w:rPr>
                <w:rFonts w:ascii="Avenir Next LT Pro" w:hAnsi="Avenir Next LT Pro" w:cs="Arial"/>
              </w:rPr>
              <w:t>edium</w:t>
            </w:r>
            <w:r>
              <w:rPr>
                <w:rFonts w:ascii="Avenir Next LT Pro" w:hAnsi="Avenir Next LT Pro" w:cs="Arial"/>
              </w:rPr>
              <w:t>, or low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6FA741CB" w14:textId="77777777" w:rsidR="00787751" w:rsidRPr="00787751" w:rsidRDefault="00787751" w:rsidP="00787751">
            <w:pPr>
              <w:jc w:val="center"/>
              <w:rPr>
                <w:rFonts w:ascii="Avenir Next LT Pro" w:hAnsi="Avenir Next LT Pro" w:cs="Arial"/>
                <w:bCs/>
              </w:rPr>
            </w:pPr>
            <w:r w:rsidRPr="00787751">
              <w:rPr>
                <w:rFonts w:ascii="Avenir Next LT Pro" w:hAnsi="Avenir Next LT Pro" w:cs="Arial"/>
                <w:bCs/>
              </w:rPr>
              <w:t>Control and mitigation procedures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7E93F5EA" w14:textId="77777777" w:rsidR="00787751" w:rsidRPr="00787751" w:rsidRDefault="00787751" w:rsidP="00787751">
            <w:pPr>
              <w:jc w:val="center"/>
              <w:rPr>
                <w:rFonts w:ascii="Avenir Next LT Pro" w:hAnsi="Avenir Next LT Pro" w:cs="Arial"/>
                <w:bCs/>
              </w:rPr>
            </w:pPr>
            <w:r w:rsidRPr="00787751">
              <w:rPr>
                <w:rFonts w:ascii="Avenir Next LT Pro" w:hAnsi="Avenir Next LT Pro" w:cs="Arial"/>
                <w:bCs/>
              </w:rPr>
              <w:t>Potential accidents</w:t>
            </w:r>
          </w:p>
        </w:tc>
        <w:tc>
          <w:tcPr>
            <w:tcW w:w="3260" w:type="dxa"/>
            <w:shd w:val="clear" w:color="auto" w:fill="D9D9D9"/>
            <w:vAlign w:val="center"/>
          </w:tcPr>
          <w:p w14:paraId="0D4E04E0" w14:textId="77777777" w:rsidR="00787751" w:rsidRPr="00787751" w:rsidRDefault="00787751" w:rsidP="00787751">
            <w:pPr>
              <w:jc w:val="center"/>
              <w:rPr>
                <w:rFonts w:ascii="Avenir Next LT Pro" w:hAnsi="Avenir Next LT Pro" w:cs="Arial"/>
                <w:bCs/>
              </w:rPr>
            </w:pPr>
            <w:r w:rsidRPr="00787751">
              <w:rPr>
                <w:rFonts w:ascii="Avenir Next LT Pro" w:hAnsi="Avenir Next LT Pro" w:cs="Arial"/>
                <w:bCs/>
              </w:rPr>
              <w:t>Emergency response procedures</w:t>
            </w:r>
          </w:p>
        </w:tc>
      </w:tr>
      <w:tr w:rsidR="00787751" w:rsidRPr="00ED2BE5" w14:paraId="5C0BED19" w14:textId="77777777" w:rsidTr="00787751">
        <w:trPr>
          <w:trHeight w:val="262"/>
        </w:trPr>
        <w:tc>
          <w:tcPr>
            <w:tcW w:w="1560" w:type="dxa"/>
            <w:shd w:val="clear" w:color="auto" w:fill="auto"/>
            <w:vAlign w:val="center"/>
          </w:tcPr>
          <w:p w14:paraId="62E9F69A" w14:textId="77777777" w:rsidR="00787751" w:rsidRPr="00787751" w:rsidRDefault="00787751" w:rsidP="00787751">
            <w:pPr>
              <w:rPr>
                <w:rFonts w:ascii="Avenir Next LT Pro" w:hAnsi="Avenir Next LT Pro" w:cs="Arial"/>
                <w:bCs/>
                <w:sz w:val="18"/>
                <w:szCs w:val="18"/>
              </w:rPr>
            </w:pPr>
            <w:r w:rsidRPr="00787751">
              <w:rPr>
                <w:rFonts w:ascii="Avenir Next LT Pro" w:hAnsi="Avenir Next LT Pro" w:cs="Arial"/>
                <w:bCs/>
                <w:sz w:val="18"/>
                <w:szCs w:val="18"/>
              </w:rPr>
              <w:t>Contaminated Soil</w:t>
            </w:r>
          </w:p>
          <w:p w14:paraId="44A66C74" w14:textId="77777777" w:rsidR="00787751" w:rsidRPr="00787751" w:rsidRDefault="00787751" w:rsidP="00787751">
            <w:pPr>
              <w:rPr>
                <w:rFonts w:ascii="Avenir Next LT Pro" w:hAnsi="Avenir Next LT Pro" w:cs="Arial"/>
                <w:bCs/>
                <w:sz w:val="18"/>
                <w:szCs w:val="18"/>
              </w:rPr>
            </w:pPr>
            <w:r w:rsidRPr="00787751">
              <w:rPr>
                <w:rFonts w:ascii="Avenir Next LT Pro" w:hAnsi="Avenir Next LT Pro" w:cs="Arial"/>
                <w:bCs/>
                <w:sz w:val="18"/>
                <w:szCs w:val="18"/>
              </w:rPr>
              <w:t>(existing contaminated soil taken from the project site)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F9B774E" w14:textId="77777777" w:rsidR="00787751" w:rsidRPr="00787751" w:rsidRDefault="00787751" w:rsidP="00787751">
            <w:pPr>
              <w:rPr>
                <w:rFonts w:ascii="Avenir Next LT Pro" w:hAnsi="Avenir Next LT Pro" w:cs="Arial"/>
                <w:sz w:val="18"/>
                <w:szCs w:val="18"/>
                <w:shd w:val="clear" w:color="auto" w:fill="FFFFFF"/>
              </w:rPr>
            </w:pPr>
            <w:r w:rsidRPr="00787751">
              <w:rPr>
                <w:rFonts w:ascii="Avenir Next LT Pro" w:hAnsi="Avenir Next LT Pro" w:cs="Arial"/>
                <w:sz w:val="18"/>
                <w:szCs w:val="18"/>
                <w:shd w:val="clear" w:color="auto" w:fill="FFFFFF"/>
              </w:rPr>
              <w:t>Risk of contamination of waterways at point of disposal</w:t>
            </w:r>
          </w:p>
        </w:tc>
        <w:tc>
          <w:tcPr>
            <w:tcW w:w="1417" w:type="dxa"/>
            <w:shd w:val="clear" w:color="auto" w:fill="FFB89F"/>
            <w:vAlign w:val="center"/>
          </w:tcPr>
          <w:p w14:paraId="4A3CCB05" w14:textId="77777777" w:rsidR="00787751" w:rsidRPr="00787751" w:rsidRDefault="00787751" w:rsidP="00787751">
            <w:pPr>
              <w:rPr>
                <w:rFonts w:ascii="Avenir Next LT Pro" w:hAnsi="Avenir Next LT Pro" w:cs="Arial"/>
                <w:i/>
                <w:iCs/>
                <w:sz w:val="18"/>
                <w:szCs w:val="18"/>
              </w:rPr>
            </w:pPr>
            <w:proofErr w:type="gramStart"/>
            <w:r w:rsidRPr="00787751">
              <w:rPr>
                <w:rFonts w:ascii="Avenir Next LT Pro" w:hAnsi="Avenir Next LT Pro" w:cs="Arial"/>
                <w:i/>
                <w:iCs/>
                <w:sz w:val="18"/>
                <w:szCs w:val="18"/>
              </w:rPr>
              <w:t>e.g.</w:t>
            </w:r>
            <w:proofErr w:type="gramEnd"/>
            <w:r w:rsidRPr="00787751">
              <w:rPr>
                <w:rFonts w:ascii="Avenir Next LT Pro" w:hAnsi="Avenir Next LT Pro" w:cs="Arial"/>
                <w:i/>
                <w:iCs/>
                <w:sz w:val="18"/>
                <w:szCs w:val="18"/>
              </w:rPr>
              <w:t xml:space="preserve"> High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424D9AE" w14:textId="2BBF164D" w:rsidR="00787751" w:rsidRPr="00787751" w:rsidRDefault="00787751" w:rsidP="00787751">
            <w:pPr>
              <w:rPr>
                <w:rFonts w:ascii="Avenir Next LT Pro" w:hAnsi="Avenir Next LT Pro" w:cs="Arial"/>
                <w:i/>
                <w:iCs/>
                <w:sz w:val="18"/>
                <w:szCs w:val="18"/>
              </w:rPr>
            </w:pPr>
            <w:r w:rsidRPr="00787751">
              <w:rPr>
                <w:rFonts w:ascii="Avenir Next LT Pro" w:hAnsi="Avenir Next LT Pro" w:cs="Arial"/>
                <w:i/>
                <w:iCs/>
                <w:sz w:val="18"/>
                <w:szCs w:val="18"/>
              </w:rPr>
              <w:t>Specialist contractor engaged on site to take all contaminated soil and treat it accordingly (either on site or off site). Where possible re-use treated soil on site or replace with previously remediated.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929EE5E" w14:textId="6CDB14EF" w:rsidR="00787751" w:rsidRPr="00787751" w:rsidRDefault="00787751" w:rsidP="00787751">
            <w:pPr>
              <w:rPr>
                <w:rFonts w:ascii="Avenir Next LT Pro" w:hAnsi="Avenir Next LT Pro" w:cs="Arial"/>
                <w:i/>
                <w:iCs/>
                <w:sz w:val="18"/>
                <w:szCs w:val="18"/>
              </w:rPr>
            </w:pPr>
            <w:proofErr w:type="gramStart"/>
            <w:r w:rsidRPr="00787751">
              <w:rPr>
                <w:rFonts w:ascii="Avenir Next LT Pro" w:hAnsi="Avenir Next LT Pro" w:cs="Arial"/>
                <w:i/>
                <w:iCs/>
                <w:sz w:val="18"/>
                <w:szCs w:val="18"/>
              </w:rPr>
              <w:t>e.g.</w:t>
            </w:r>
            <w:proofErr w:type="gramEnd"/>
            <w:r w:rsidRPr="00787751">
              <w:rPr>
                <w:rFonts w:ascii="Avenir Next LT Pro" w:hAnsi="Avenir Next LT Pro" w:cs="Arial"/>
                <w:i/>
                <w:iCs/>
                <w:sz w:val="18"/>
                <w:szCs w:val="18"/>
              </w:rPr>
              <w:t xml:space="preserve"> Spillage of soil or runoff into waterway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8AA65B1" w14:textId="2E00B98D" w:rsidR="00787751" w:rsidRPr="00787751" w:rsidRDefault="00787751" w:rsidP="00787751">
            <w:pPr>
              <w:rPr>
                <w:rFonts w:ascii="Avenir Next LT Pro" w:hAnsi="Avenir Next LT Pro" w:cs="Arial"/>
                <w:i/>
                <w:iCs/>
                <w:sz w:val="18"/>
                <w:szCs w:val="18"/>
              </w:rPr>
            </w:pPr>
            <w:proofErr w:type="gramStart"/>
            <w:r w:rsidRPr="00787751">
              <w:rPr>
                <w:rFonts w:ascii="Avenir Next LT Pro" w:hAnsi="Avenir Next LT Pro" w:cs="Arial"/>
                <w:i/>
                <w:iCs/>
                <w:sz w:val="18"/>
                <w:szCs w:val="18"/>
              </w:rPr>
              <w:t>e.g.</w:t>
            </w:r>
            <w:proofErr w:type="gramEnd"/>
            <w:r w:rsidRPr="00787751">
              <w:rPr>
                <w:rFonts w:ascii="Avenir Next LT Pro" w:hAnsi="Avenir Next LT Pro" w:cs="Arial"/>
                <w:i/>
                <w:iCs/>
                <w:sz w:val="18"/>
                <w:szCs w:val="18"/>
              </w:rPr>
              <w:t xml:space="preserve"> Contain spillage and clear area around waterway immediately. Inform site manager and local authority environmental agency. Filter soil from waterway if possible and secure area to avoid accident recurring.</w:t>
            </w:r>
          </w:p>
        </w:tc>
      </w:tr>
      <w:tr w:rsidR="00787751" w:rsidRPr="00ED2BE5" w14:paraId="0B102750" w14:textId="77777777" w:rsidTr="00787751">
        <w:trPr>
          <w:trHeight w:val="262"/>
        </w:trPr>
        <w:tc>
          <w:tcPr>
            <w:tcW w:w="1560" w:type="dxa"/>
            <w:shd w:val="clear" w:color="auto" w:fill="auto"/>
            <w:vAlign w:val="center"/>
          </w:tcPr>
          <w:p w14:paraId="5093C1F4" w14:textId="77777777" w:rsidR="00787751" w:rsidRPr="00787751" w:rsidRDefault="00787751" w:rsidP="00787751">
            <w:pPr>
              <w:rPr>
                <w:rFonts w:ascii="Avenir Next LT Pro" w:hAnsi="Avenir Next LT Pro" w:cs="Arial"/>
                <w:bCs/>
                <w:sz w:val="18"/>
                <w:szCs w:val="18"/>
              </w:rPr>
            </w:pPr>
            <w:r w:rsidRPr="00787751">
              <w:rPr>
                <w:rFonts w:ascii="Avenir Next LT Pro" w:hAnsi="Avenir Next LT Pro" w:cs="Arial"/>
                <w:bCs/>
                <w:sz w:val="18"/>
                <w:szCs w:val="18"/>
              </w:rPr>
              <w:t>Synthetic Mineral Fibres (SMF), glues, sealants</w:t>
            </w:r>
          </w:p>
          <w:p w14:paraId="4F84A0BB" w14:textId="77777777" w:rsidR="00787751" w:rsidRPr="00787751" w:rsidRDefault="00787751" w:rsidP="00787751">
            <w:pPr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2E16FFC6" w14:textId="77777777" w:rsidR="00787751" w:rsidRPr="00787751" w:rsidRDefault="00787751" w:rsidP="00787751">
            <w:pPr>
              <w:rPr>
                <w:rFonts w:ascii="Avenir Next LT Pro" w:hAnsi="Avenir Next LT Pro" w:cs="Arial"/>
                <w:sz w:val="18"/>
                <w:szCs w:val="18"/>
                <w:shd w:val="clear" w:color="auto" w:fill="FFFFFF"/>
              </w:rPr>
            </w:pPr>
            <w:r w:rsidRPr="00787751">
              <w:rPr>
                <w:rFonts w:ascii="Avenir Next LT Pro" w:hAnsi="Avenir Next LT Pro" w:cs="Arial"/>
                <w:sz w:val="18"/>
                <w:szCs w:val="18"/>
                <w:shd w:val="clear" w:color="auto" w:fill="FFFFFF"/>
              </w:rPr>
              <w:t xml:space="preserve">Larger fibres can cause irritation of the skin, eyes, </w:t>
            </w:r>
            <w:proofErr w:type="gramStart"/>
            <w:r w:rsidRPr="00787751">
              <w:rPr>
                <w:rFonts w:ascii="Avenir Next LT Pro" w:hAnsi="Avenir Next LT Pro" w:cs="Arial"/>
                <w:sz w:val="18"/>
                <w:szCs w:val="18"/>
                <w:shd w:val="clear" w:color="auto" w:fill="FFFFFF"/>
              </w:rPr>
              <w:t>nose</w:t>
            </w:r>
            <w:proofErr w:type="gramEnd"/>
            <w:r w:rsidRPr="00787751">
              <w:rPr>
                <w:rFonts w:ascii="Avenir Next LT Pro" w:hAnsi="Avenir Next LT Pro" w:cs="Arial"/>
                <w:sz w:val="18"/>
                <w:szCs w:val="18"/>
                <w:shd w:val="clear" w:color="auto" w:fill="FFFFFF"/>
              </w:rPr>
              <w:t xml:space="preserve"> and throat while there is a possible risk of lung cancer from some SMF. VOCs from sealants, </w:t>
            </w:r>
            <w:proofErr w:type="gramStart"/>
            <w:r w:rsidRPr="00787751">
              <w:rPr>
                <w:rFonts w:ascii="Avenir Next LT Pro" w:hAnsi="Avenir Next LT Pro" w:cs="Arial"/>
                <w:sz w:val="18"/>
                <w:szCs w:val="18"/>
                <w:shd w:val="clear" w:color="auto" w:fill="FFFFFF"/>
              </w:rPr>
              <w:t>adhesives</w:t>
            </w:r>
            <w:proofErr w:type="gramEnd"/>
            <w:r w:rsidRPr="00787751">
              <w:rPr>
                <w:rFonts w:ascii="Avenir Next LT Pro" w:hAnsi="Avenir Next LT Pro" w:cs="Arial"/>
                <w:sz w:val="18"/>
                <w:szCs w:val="18"/>
                <w:shd w:val="clear" w:color="auto" w:fill="FFFFFF"/>
              </w:rPr>
              <w:t xml:space="preserve"> and potential irritation to skin.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35F209A" w14:textId="77777777" w:rsidR="00787751" w:rsidRPr="00787751" w:rsidRDefault="00787751" w:rsidP="00787751">
            <w:pPr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3728D56" w14:textId="77777777" w:rsidR="00787751" w:rsidRPr="00787751" w:rsidRDefault="00787751" w:rsidP="00787751">
            <w:pPr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CA4EA78" w14:textId="77777777" w:rsidR="00787751" w:rsidRPr="00787751" w:rsidRDefault="00787751" w:rsidP="00787751">
            <w:pPr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6DC3C958" w14:textId="77777777" w:rsidR="00787751" w:rsidRPr="00787751" w:rsidRDefault="00787751" w:rsidP="00787751">
            <w:pPr>
              <w:rPr>
                <w:rFonts w:ascii="Avenir Next LT Pro" w:hAnsi="Avenir Next LT Pro" w:cs="Arial"/>
                <w:sz w:val="18"/>
                <w:szCs w:val="18"/>
              </w:rPr>
            </w:pPr>
          </w:p>
        </w:tc>
      </w:tr>
      <w:tr w:rsidR="00787751" w:rsidRPr="00ED2BE5" w14:paraId="1C82A78D" w14:textId="77777777" w:rsidTr="00787751">
        <w:trPr>
          <w:trHeight w:val="518"/>
        </w:trPr>
        <w:tc>
          <w:tcPr>
            <w:tcW w:w="1560" w:type="dxa"/>
            <w:shd w:val="clear" w:color="auto" w:fill="auto"/>
            <w:vAlign w:val="center"/>
          </w:tcPr>
          <w:p w14:paraId="05C0E2BC" w14:textId="77777777" w:rsidR="00787751" w:rsidRPr="00787751" w:rsidRDefault="00787751" w:rsidP="00787751">
            <w:pPr>
              <w:rPr>
                <w:rFonts w:ascii="Avenir Next LT Pro" w:hAnsi="Avenir Next LT Pro" w:cs="Arial"/>
                <w:sz w:val="18"/>
                <w:szCs w:val="18"/>
              </w:rPr>
            </w:pPr>
            <w:r w:rsidRPr="00787751">
              <w:rPr>
                <w:rFonts w:ascii="Avenir Next LT Pro" w:hAnsi="Avenir Next LT Pro" w:cs="Arial"/>
                <w:sz w:val="18"/>
                <w:szCs w:val="18"/>
              </w:rPr>
              <w:t>Liquid/ solid chemicals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3C70263" w14:textId="77777777" w:rsidR="00787751" w:rsidRPr="00787751" w:rsidRDefault="00787751" w:rsidP="00787751">
            <w:pPr>
              <w:rPr>
                <w:rFonts w:ascii="Avenir Next LT Pro" w:hAnsi="Avenir Next LT Pro" w:cs="Arial"/>
                <w:sz w:val="18"/>
                <w:szCs w:val="18"/>
              </w:rPr>
            </w:pPr>
            <w:r w:rsidRPr="00787751">
              <w:rPr>
                <w:rFonts w:ascii="Avenir Next LT Pro" w:hAnsi="Avenir Next LT Pro" w:cs="Arial"/>
                <w:sz w:val="18"/>
                <w:szCs w:val="18"/>
                <w:shd w:val="clear" w:color="auto" w:fill="FFFFFF"/>
              </w:rPr>
              <w:t>Skin irritation and potential penetration into blood stream. Pollution to soils and waterways.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4B383BB" w14:textId="77777777" w:rsidR="00787751" w:rsidRPr="00787751" w:rsidRDefault="00787751" w:rsidP="00787751">
            <w:pPr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5D168C3" w14:textId="77777777" w:rsidR="00787751" w:rsidRPr="00787751" w:rsidRDefault="00787751" w:rsidP="00787751">
            <w:pPr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DACD3CA" w14:textId="77777777" w:rsidR="00787751" w:rsidRPr="00787751" w:rsidRDefault="00787751" w:rsidP="00787751">
            <w:pPr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3A45A2C8" w14:textId="77777777" w:rsidR="00787751" w:rsidRPr="00787751" w:rsidRDefault="00787751" w:rsidP="00787751">
            <w:pPr>
              <w:rPr>
                <w:rFonts w:ascii="Avenir Next LT Pro" w:hAnsi="Avenir Next LT Pro" w:cs="Arial"/>
                <w:sz w:val="18"/>
                <w:szCs w:val="18"/>
              </w:rPr>
            </w:pPr>
          </w:p>
        </w:tc>
      </w:tr>
      <w:tr w:rsidR="00787751" w:rsidRPr="00ED2BE5" w14:paraId="18C6AC29" w14:textId="77777777" w:rsidTr="00787751">
        <w:trPr>
          <w:trHeight w:val="518"/>
        </w:trPr>
        <w:tc>
          <w:tcPr>
            <w:tcW w:w="1560" w:type="dxa"/>
            <w:shd w:val="clear" w:color="auto" w:fill="auto"/>
            <w:vAlign w:val="center"/>
          </w:tcPr>
          <w:p w14:paraId="5B629E58" w14:textId="77777777" w:rsidR="00787751" w:rsidRPr="00787751" w:rsidRDefault="00787751" w:rsidP="00787751">
            <w:pPr>
              <w:rPr>
                <w:rFonts w:ascii="Avenir Next LT Pro" w:hAnsi="Avenir Next LT Pro" w:cs="Arial"/>
                <w:sz w:val="18"/>
                <w:szCs w:val="18"/>
              </w:rPr>
            </w:pPr>
            <w:r w:rsidRPr="00787751">
              <w:rPr>
                <w:rFonts w:ascii="Avenir Next LT Pro" w:hAnsi="Avenir Next LT Pro" w:cs="Arial"/>
                <w:sz w:val="18"/>
                <w:szCs w:val="18"/>
              </w:rPr>
              <w:t>Sewerage and contaminated water spillage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16172CD" w14:textId="77777777" w:rsidR="00787751" w:rsidRPr="00787751" w:rsidRDefault="00787751" w:rsidP="00787751">
            <w:pPr>
              <w:rPr>
                <w:rFonts w:ascii="Avenir Next LT Pro" w:hAnsi="Avenir Next LT Pro" w:cs="Arial"/>
                <w:sz w:val="18"/>
                <w:szCs w:val="18"/>
              </w:rPr>
            </w:pPr>
            <w:r w:rsidRPr="00787751">
              <w:rPr>
                <w:rFonts w:ascii="Avenir Next LT Pro" w:hAnsi="Avenir Next LT Pro" w:cs="Arial"/>
                <w:sz w:val="18"/>
                <w:szCs w:val="18"/>
              </w:rPr>
              <w:t>Risk to human health.</w:t>
            </w:r>
          </w:p>
          <w:p w14:paraId="427E24B3" w14:textId="77777777" w:rsidR="00787751" w:rsidRPr="00787751" w:rsidRDefault="00787751" w:rsidP="00787751">
            <w:pPr>
              <w:rPr>
                <w:rFonts w:ascii="Avenir Next LT Pro" w:hAnsi="Avenir Next LT Pro" w:cs="Arial"/>
                <w:sz w:val="18"/>
                <w:szCs w:val="18"/>
                <w:shd w:val="clear" w:color="auto" w:fill="FFFFFF"/>
              </w:rPr>
            </w:pPr>
            <w:r w:rsidRPr="00787751">
              <w:rPr>
                <w:rFonts w:ascii="Avenir Next LT Pro" w:hAnsi="Avenir Next LT Pro" w:cs="Arial"/>
                <w:sz w:val="18"/>
                <w:szCs w:val="18"/>
              </w:rPr>
              <w:t>Ecotoxic for local environment.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C52B52D" w14:textId="77777777" w:rsidR="00787751" w:rsidRPr="00787751" w:rsidRDefault="00787751" w:rsidP="00787751">
            <w:pPr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BFD6A80" w14:textId="77777777" w:rsidR="00787751" w:rsidRPr="00787751" w:rsidRDefault="00787751" w:rsidP="00787751">
            <w:pPr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3EB5A63" w14:textId="77777777" w:rsidR="00787751" w:rsidRPr="00787751" w:rsidRDefault="00787751" w:rsidP="00787751">
            <w:pPr>
              <w:rPr>
                <w:rFonts w:ascii="Avenir Next LT Pro" w:hAnsi="Avenir Next LT Pro" w:cs="Arial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6F7500C" w14:textId="77777777" w:rsidR="00787751" w:rsidRPr="00787751" w:rsidRDefault="00787751" w:rsidP="00787751">
            <w:pPr>
              <w:rPr>
                <w:rFonts w:ascii="Avenir Next LT Pro" w:hAnsi="Avenir Next LT Pro" w:cs="Arial"/>
                <w:sz w:val="18"/>
                <w:szCs w:val="18"/>
              </w:rPr>
            </w:pPr>
          </w:p>
        </w:tc>
      </w:tr>
    </w:tbl>
    <w:p w14:paraId="18C76588" w14:textId="77777777" w:rsidR="0025247F" w:rsidRPr="00ED2BE5" w:rsidRDefault="0025247F" w:rsidP="00F803BC">
      <w:pPr>
        <w:rPr>
          <w:rFonts w:ascii="Avenir Next LT Pro" w:hAnsi="Avenir Next LT Pro" w:cs="Arial"/>
        </w:rPr>
      </w:pPr>
    </w:p>
    <w:sectPr w:rsidR="0025247F" w:rsidRPr="00ED2BE5" w:rsidSect="00F803BC">
      <w:headerReference w:type="default" r:id="rId7"/>
      <w:footerReference w:type="default" r:id="rId8"/>
      <w:pgSz w:w="15840" w:h="12240" w:orient="landscape"/>
      <w:pgMar w:top="677" w:right="1440" w:bottom="426" w:left="1440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6AE87" w14:textId="77777777" w:rsidR="00D06225" w:rsidRDefault="00D06225" w:rsidP="00F26E1E">
      <w:pPr>
        <w:spacing w:after="0" w:line="240" w:lineRule="auto"/>
      </w:pPr>
      <w:r>
        <w:separator/>
      </w:r>
    </w:p>
  </w:endnote>
  <w:endnote w:type="continuationSeparator" w:id="0">
    <w:p w14:paraId="70D919BD" w14:textId="77777777" w:rsidR="00D06225" w:rsidRDefault="00D06225" w:rsidP="00F26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6A241" w14:textId="5FC08547" w:rsidR="0084736F" w:rsidRPr="00ED2BE5" w:rsidRDefault="00ED2BE5" w:rsidP="00ED2BE5">
    <w:pPr>
      <w:pStyle w:val="Footer"/>
      <w:rPr>
        <w:rFonts w:ascii="Avenir Next LT Pro" w:hAnsi="Avenir Next LT Pro"/>
      </w:rPr>
    </w:pPr>
    <w:bookmarkStart w:id="2" w:name="_Hlk66792130"/>
    <w:bookmarkStart w:id="3" w:name="_Hlk66792131"/>
    <w:bookmarkStart w:id="4" w:name="_Hlk66792132"/>
    <w:bookmarkStart w:id="5" w:name="_Hlk66792133"/>
    <w:r w:rsidRPr="00ED2BE5">
      <w:rPr>
        <w:rFonts w:ascii="Avenir Next LT Pro" w:hAnsi="Avenir Next LT Pro"/>
        <w:sz w:val="20"/>
        <w:szCs w:val="20"/>
      </w:rPr>
      <w:t>EMP template section</w:t>
    </w:r>
    <w:r>
      <w:rPr>
        <w:rFonts w:ascii="Avenir Next LT Pro" w:hAnsi="Avenir Next LT Pro"/>
        <w:sz w:val="20"/>
        <w:szCs w:val="20"/>
      </w:rPr>
      <w:t xml:space="preserve"> 2</w:t>
    </w:r>
    <w:r w:rsidRPr="00ED2BE5">
      <w:rPr>
        <w:rFonts w:ascii="Avenir Next LT Pro" w:hAnsi="Avenir Next LT Pro"/>
        <w:sz w:val="20"/>
        <w:szCs w:val="20"/>
      </w:rPr>
      <w:t xml:space="preserve"> – Builders</w:t>
    </w:r>
    <w:r w:rsidRPr="00ED2BE5">
      <w:rPr>
        <w:rFonts w:ascii="Avenir Next LT Pro" w:hAnsi="Avenir Next LT Pro"/>
        <w:sz w:val="20"/>
        <w:szCs w:val="20"/>
      </w:rPr>
      <w:tab/>
    </w:r>
    <w:r w:rsidRPr="00ED2BE5">
      <w:rPr>
        <w:rFonts w:ascii="Avenir Next LT Pro" w:hAnsi="Avenir Next LT Pro"/>
        <w:sz w:val="20"/>
        <w:szCs w:val="20"/>
      </w:rPr>
      <w:tab/>
    </w:r>
    <w:r>
      <w:rPr>
        <w:rFonts w:ascii="Avenir Next LT Pro" w:hAnsi="Avenir Next LT Pro"/>
        <w:sz w:val="20"/>
        <w:szCs w:val="20"/>
      </w:rPr>
      <w:tab/>
    </w:r>
    <w:r>
      <w:rPr>
        <w:rFonts w:ascii="Avenir Next LT Pro" w:hAnsi="Avenir Next LT Pro"/>
        <w:sz w:val="20"/>
        <w:szCs w:val="20"/>
      </w:rPr>
      <w:tab/>
    </w:r>
    <w:r>
      <w:rPr>
        <w:rFonts w:ascii="Avenir Next LT Pro" w:hAnsi="Avenir Next LT Pro"/>
        <w:sz w:val="20"/>
        <w:szCs w:val="20"/>
      </w:rPr>
      <w:tab/>
    </w:r>
    <w:bookmarkEnd w:id="2"/>
    <w:bookmarkEnd w:id="3"/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ED492" w14:textId="77777777" w:rsidR="00D06225" w:rsidRDefault="00D06225" w:rsidP="00F26E1E">
      <w:pPr>
        <w:spacing w:after="0" w:line="240" w:lineRule="auto"/>
      </w:pPr>
      <w:r>
        <w:separator/>
      </w:r>
    </w:p>
  </w:footnote>
  <w:footnote w:type="continuationSeparator" w:id="0">
    <w:p w14:paraId="7D8CD7E3" w14:textId="77777777" w:rsidR="00D06225" w:rsidRDefault="00D06225" w:rsidP="00F26E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11FD4" w14:textId="77777777" w:rsidR="00D76020" w:rsidRDefault="00D76020" w:rsidP="00D76020">
    <w:pPr>
      <w:pStyle w:val="Header"/>
    </w:pPr>
  </w:p>
  <w:p w14:paraId="20D9BF96" w14:textId="77777777" w:rsidR="00D76020" w:rsidRDefault="00D76020" w:rsidP="00D76020">
    <w:pPr>
      <w:pStyle w:val="Header"/>
    </w:pPr>
  </w:p>
  <w:p w14:paraId="40394DE4" w14:textId="77777777" w:rsidR="00D76020" w:rsidRDefault="00D76020" w:rsidP="00D76020">
    <w:pPr>
      <w:pStyle w:val="Header"/>
    </w:pPr>
  </w:p>
  <w:p w14:paraId="24A92F49" w14:textId="77777777" w:rsidR="00D76020" w:rsidRDefault="00D76020" w:rsidP="00D76020">
    <w:pPr>
      <w:pStyle w:val="Header"/>
    </w:pPr>
  </w:p>
  <w:p w14:paraId="38FC89DC" w14:textId="77777777" w:rsidR="00D76020" w:rsidRDefault="00D76020" w:rsidP="00D76020">
    <w:pPr>
      <w:pStyle w:val="Header"/>
    </w:pPr>
  </w:p>
  <w:p w14:paraId="2A8CF331" w14:textId="77777777" w:rsidR="00D76020" w:rsidRDefault="00D76020" w:rsidP="00D76020">
    <w:pPr>
      <w:pStyle w:val="Header"/>
    </w:pPr>
  </w:p>
  <w:p w14:paraId="3297227F" w14:textId="77777777" w:rsidR="00D76020" w:rsidRDefault="00D76020" w:rsidP="00D76020">
    <w:pPr>
      <w:pStyle w:val="Header"/>
    </w:pPr>
  </w:p>
  <w:p w14:paraId="200AABDD" w14:textId="7C5A630F" w:rsidR="00F26E1E" w:rsidRDefault="00BE2F42" w:rsidP="00D76020">
    <w:pPr>
      <w:pStyle w:val="Head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4B01B43" wp14:editId="562C9300">
          <wp:simplePos x="0" y="0"/>
          <wp:positionH relativeFrom="page">
            <wp:posOffset>7096125</wp:posOffset>
          </wp:positionH>
          <wp:positionV relativeFrom="page">
            <wp:posOffset>161925</wp:posOffset>
          </wp:positionV>
          <wp:extent cx="2945765" cy="1160780"/>
          <wp:effectExtent l="0" t="0" r="0" b="0"/>
          <wp:wrapTight wrapText="bothSides">
            <wp:wrapPolygon edited="0">
              <wp:start x="2654" y="6381"/>
              <wp:lineTo x="1816" y="8862"/>
              <wp:lineTo x="1257" y="11344"/>
              <wp:lineTo x="1397" y="13470"/>
              <wp:lineTo x="2375" y="16661"/>
              <wp:lineTo x="2654" y="17370"/>
              <wp:lineTo x="4470" y="17370"/>
              <wp:lineTo x="10197" y="16661"/>
              <wp:lineTo x="18159" y="14534"/>
              <wp:lineTo x="18019" y="12761"/>
              <wp:lineTo x="18578" y="10280"/>
              <wp:lineTo x="14807" y="8862"/>
              <wp:lineTo x="4470" y="6381"/>
              <wp:lineTo x="2654" y="6381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157"/>
                  <a:stretch/>
                </pic:blipFill>
                <pic:spPr bwMode="auto">
                  <a:xfrm>
                    <a:off x="0" y="0"/>
                    <a:ext cx="2945765" cy="11607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6830888" wp14:editId="452FF4A5">
          <wp:simplePos x="0" y="0"/>
          <wp:positionH relativeFrom="page">
            <wp:posOffset>0</wp:posOffset>
          </wp:positionH>
          <wp:positionV relativeFrom="page">
            <wp:posOffset>171450</wp:posOffset>
          </wp:positionV>
          <wp:extent cx="3505200" cy="1133475"/>
          <wp:effectExtent l="0" t="0" r="0" b="0"/>
          <wp:wrapTight wrapText="bothSides">
            <wp:wrapPolygon edited="0">
              <wp:start x="12209" y="5445"/>
              <wp:lineTo x="4696" y="6171"/>
              <wp:lineTo x="2583" y="7624"/>
              <wp:lineTo x="2583" y="18877"/>
              <wp:lineTo x="18783" y="18877"/>
              <wp:lineTo x="19017" y="9439"/>
              <wp:lineTo x="18665" y="6897"/>
              <wp:lineTo x="18078" y="5445"/>
              <wp:lineTo x="12209" y="5445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r="54972" b="2352"/>
                  <a:stretch/>
                </pic:blipFill>
                <pic:spPr bwMode="auto">
                  <a:xfrm>
                    <a:off x="0" y="0"/>
                    <a:ext cx="3505200" cy="11334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0A11"/>
    <w:rsid w:val="000117BA"/>
    <w:rsid w:val="00073902"/>
    <w:rsid w:val="000A40E1"/>
    <w:rsid w:val="000D67C5"/>
    <w:rsid w:val="000E7EC4"/>
    <w:rsid w:val="001A4995"/>
    <w:rsid w:val="002000AF"/>
    <w:rsid w:val="0025247F"/>
    <w:rsid w:val="0036459D"/>
    <w:rsid w:val="004869A8"/>
    <w:rsid w:val="004D6EF5"/>
    <w:rsid w:val="00507EA7"/>
    <w:rsid w:val="005E1B24"/>
    <w:rsid w:val="005F0A39"/>
    <w:rsid w:val="00707796"/>
    <w:rsid w:val="007209FC"/>
    <w:rsid w:val="00787751"/>
    <w:rsid w:val="00795893"/>
    <w:rsid w:val="007E7B36"/>
    <w:rsid w:val="007F2804"/>
    <w:rsid w:val="0084736F"/>
    <w:rsid w:val="008A3F3B"/>
    <w:rsid w:val="00945951"/>
    <w:rsid w:val="009F6F44"/>
    <w:rsid w:val="00AB0941"/>
    <w:rsid w:val="00AD5588"/>
    <w:rsid w:val="00B34693"/>
    <w:rsid w:val="00B65CAD"/>
    <w:rsid w:val="00B7735E"/>
    <w:rsid w:val="00BB0A11"/>
    <w:rsid w:val="00BE2F42"/>
    <w:rsid w:val="00C16888"/>
    <w:rsid w:val="00CB3262"/>
    <w:rsid w:val="00CD22DD"/>
    <w:rsid w:val="00D008EE"/>
    <w:rsid w:val="00D06225"/>
    <w:rsid w:val="00D12F40"/>
    <w:rsid w:val="00D541C6"/>
    <w:rsid w:val="00D76020"/>
    <w:rsid w:val="00D90ACA"/>
    <w:rsid w:val="00E22160"/>
    <w:rsid w:val="00E44573"/>
    <w:rsid w:val="00EC1F89"/>
    <w:rsid w:val="00ED2BE5"/>
    <w:rsid w:val="00F26E1E"/>
    <w:rsid w:val="00F803BC"/>
    <w:rsid w:val="00FC353D"/>
    <w:rsid w:val="00FC5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7A8DEFF3"/>
  <w15:docId w15:val="{44FA2C16-B2D0-422D-A91B-A11374390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C353D"/>
    <w:pPr>
      <w:keepNext/>
      <w:keepLines/>
      <w:pBdr>
        <w:bottom w:val="single" w:sz="24" w:space="1" w:color="9BBB59" w:themeColor="accent3"/>
      </w:pBdr>
      <w:spacing w:before="480" w:after="0" w:line="240" w:lineRule="auto"/>
      <w:outlineLvl w:val="0"/>
    </w:pPr>
    <w:rPr>
      <w:rFonts w:ascii="Arial" w:eastAsiaTheme="majorEastAsia" w:hAnsi="Arial" w:cs="Arial"/>
      <w:b/>
      <w:bCs/>
      <w:color w:val="76923C" w:themeColor="accent3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353D"/>
    <w:rPr>
      <w:rFonts w:ascii="Arial" w:eastAsiaTheme="majorEastAsia" w:hAnsi="Arial" w:cs="Arial"/>
      <w:b/>
      <w:bCs/>
      <w:color w:val="76923C" w:themeColor="accent3" w:themeShade="BF"/>
      <w:sz w:val="32"/>
      <w:szCs w:val="32"/>
    </w:rPr>
  </w:style>
  <w:style w:type="table" w:styleId="TableGrid">
    <w:name w:val="Table Grid"/>
    <w:basedOn w:val="TableNormal"/>
    <w:uiPriority w:val="59"/>
    <w:rsid w:val="00BB0A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F0A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0A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0A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0A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0A3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0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A3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26E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6E1E"/>
  </w:style>
  <w:style w:type="paragraph" w:styleId="Footer">
    <w:name w:val="footer"/>
    <w:basedOn w:val="Normal"/>
    <w:link w:val="FooterChar"/>
    <w:uiPriority w:val="99"/>
    <w:unhideWhenUsed/>
    <w:rsid w:val="00F26E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6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3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8A2AD-F89E-405A-AF19-15643449B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EnviroSpec</Company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Ariel</dc:creator>
  <cp:lastModifiedBy>Eleanor West</cp:lastModifiedBy>
  <cp:revision>8</cp:revision>
  <dcterms:created xsi:type="dcterms:W3CDTF">2014-01-14T20:47:00Z</dcterms:created>
  <dcterms:modified xsi:type="dcterms:W3CDTF">2021-05-20T21:11:00Z</dcterms:modified>
</cp:coreProperties>
</file>